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45" w:rsidRPr="000B74B8"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Default="00D72145" w:rsidP="00D72145">
      <w:pPr>
        <w:jc w:val="center"/>
        <w:rPr>
          <w:rFonts w:ascii="Arial" w:hAnsi="Arial" w:cs="Arial"/>
          <w:sz w:val="32"/>
          <w:szCs w:val="32"/>
        </w:rPr>
      </w:pPr>
    </w:p>
    <w:p w:rsidR="00D72145" w:rsidRPr="0080787D" w:rsidRDefault="00D72145" w:rsidP="00D72145">
      <w:pPr>
        <w:jc w:val="center"/>
        <w:rPr>
          <w:sz w:val="32"/>
          <w:szCs w:val="32"/>
        </w:rPr>
      </w:pPr>
    </w:p>
    <w:p w:rsidR="00D72145" w:rsidRPr="0080787D" w:rsidRDefault="008546F3" w:rsidP="00D72145">
      <w:pPr>
        <w:shd w:val="clear" w:color="auto" w:fill="C6D9F1"/>
        <w:jc w:val="center"/>
        <w:rPr>
          <w:sz w:val="32"/>
          <w:szCs w:val="32"/>
        </w:rPr>
      </w:pPr>
      <w:r w:rsidRPr="0080787D">
        <w:rPr>
          <w:sz w:val="32"/>
          <w:szCs w:val="32"/>
        </w:rPr>
        <w:t>KОНКУРСНА ДОКУМЕНТАЦИЈА</w:t>
      </w:r>
    </w:p>
    <w:p w:rsidR="00D72145" w:rsidRPr="0080787D" w:rsidRDefault="00D72145" w:rsidP="00D72145">
      <w:pPr>
        <w:jc w:val="center"/>
        <w:rPr>
          <w:sz w:val="32"/>
          <w:szCs w:val="32"/>
          <w:lang w:val="ru-RU"/>
        </w:rPr>
      </w:pPr>
    </w:p>
    <w:p w:rsidR="00D72145" w:rsidRPr="00C53619" w:rsidRDefault="008546F3" w:rsidP="00D72145">
      <w:pPr>
        <w:jc w:val="center"/>
        <w:rPr>
          <w:b/>
          <w:bCs/>
          <w:iCs/>
          <w:sz w:val="28"/>
          <w:szCs w:val="28"/>
        </w:rPr>
      </w:pPr>
      <w:r w:rsidRPr="00C53619">
        <w:rPr>
          <w:b/>
          <w:bCs/>
          <w:iCs/>
          <w:sz w:val="28"/>
          <w:szCs w:val="28"/>
        </w:rPr>
        <w:t>ЈАВНО КОМУНАЛНО ПРЕДУЗЕЋЕ 7. ОКТОБАР</w:t>
      </w:r>
    </w:p>
    <w:p w:rsidR="008546F3" w:rsidRPr="00C53619" w:rsidRDefault="008546F3" w:rsidP="00D72145">
      <w:pPr>
        <w:jc w:val="center"/>
        <w:rPr>
          <w:b/>
          <w:bCs/>
          <w:iCs/>
          <w:sz w:val="28"/>
          <w:szCs w:val="28"/>
        </w:rPr>
      </w:pPr>
      <w:r w:rsidRPr="00C53619">
        <w:rPr>
          <w:b/>
          <w:bCs/>
          <w:iCs/>
          <w:sz w:val="28"/>
          <w:szCs w:val="28"/>
        </w:rPr>
        <w:t>НОВИ КНЕЖЕВАЦ</w:t>
      </w:r>
    </w:p>
    <w:p w:rsidR="00D72145" w:rsidRPr="0080787D" w:rsidRDefault="00D72145" w:rsidP="00D72145">
      <w:pPr>
        <w:jc w:val="center"/>
        <w:rPr>
          <w:b/>
          <w:bCs/>
          <w:i/>
          <w:iCs/>
          <w:sz w:val="28"/>
          <w:szCs w:val="28"/>
          <w:lang w:val="ru-RU"/>
        </w:rPr>
      </w:pPr>
    </w:p>
    <w:p w:rsidR="00D72145" w:rsidRPr="0080787D" w:rsidRDefault="00D72145" w:rsidP="00D72145">
      <w:pPr>
        <w:jc w:val="center"/>
        <w:rPr>
          <w:b/>
          <w:bCs/>
          <w:i/>
          <w:iCs/>
          <w:sz w:val="28"/>
          <w:szCs w:val="28"/>
          <w:lang w:val="ru-RU"/>
        </w:rPr>
      </w:pPr>
    </w:p>
    <w:p w:rsidR="00D72145" w:rsidRPr="00C53619" w:rsidRDefault="00D72145" w:rsidP="00D72145">
      <w:pPr>
        <w:jc w:val="center"/>
        <w:rPr>
          <w:b/>
          <w:bCs/>
          <w:i/>
          <w:iCs/>
        </w:rPr>
      </w:pPr>
      <w:r w:rsidRPr="0080787D">
        <w:rPr>
          <w:b/>
          <w:bCs/>
        </w:rPr>
        <w:t>ЈАВНА НАБАВКА</w:t>
      </w:r>
      <w:r w:rsidRPr="0080787D">
        <w:rPr>
          <w:b/>
          <w:bCs/>
          <w:lang w:val="sr-Cyrl-CS"/>
        </w:rPr>
        <w:t xml:space="preserve"> </w:t>
      </w:r>
      <w:r w:rsidRPr="0080787D">
        <w:rPr>
          <w:b/>
          <w:bCs/>
        </w:rPr>
        <w:t xml:space="preserve">– </w:t>
      </w:r>
      <w:r w:rsidR="00C53619">
        <w:rPr>
          <w:b/>
          <w:bCs/>
        </w:rPr>
        <w:t>КОМБИНОВАНА ГРАЂЕВИНСКА МАШИНА</w:t>
      </w:r>
    </w:p>
    <w:p w:rsidR="00D72145" w:rsidRPr="0080787D" w:rsidRDefault="00D72145" w:rsidP="00D72145">
      <w:pPr>
        <w:jc w:val="center"/>
        <w:rPr>
          <w:b/>
          <w:bCs/>
          <w:i/>
          <w:iCs/>
        </w:rPr>
      </w:pPr>
    </w:p>
    <w:p w:rsidR="00D72145" w:rsidRPr="0080787D" w:rsidRDefault="00D72145" w:rsidP="00D72145">
      <w:pPr>
        <w:jc w:val="center"/>
        <w:rPr>
          <w:b/>
          <w:bCs/>
        </w:rPr>
      </w:pPr>
      <w:r w:rsidRPr="0080787D">
        <w:rPr>
          <w:b/>
          <w:bCs/>
          <w:lang w:val="sr-Cyrl-CS"/>
        </w:rPr>
        <w:t>ОТВОРЕНИ ПОСТУПАК</w:t>
      </w:r>
    </w:p>
    <w:p w:rsidR="00D72145" w:rsidRPr="0080787D" w:rsidRDefault="00D72145" w:rsidP="00D72145">
      <w:pPr>
        <w:jc w:val="center"/>
        <w:rPr>
          <w:b/>
          <w:bCs/>
        </w:rPr>
      </w:pPr>
    </w:p>
    <w:p w:rsidR="00D72145" w:rsidRPr="0080787D" w:rsidRDefault="008E5C50" w:rsidP="00D72145">
      <w:pPr>
        <w:jc w:val="center"/>
        <w:rPr>
          <w:i/>
          <w:iCs/>
        </w:rPr>
      </w:pPr>
      <w:r w:rsidRPr="0080787D">
        <w:rPr>
          <w:b/>
          <w:bCs/>
        </w:rPr>
        <w:t>ЈАВНА НАБАВКА бр.</w:t>
      </w:r>
      <w:r w:rsidR="008546F3" w:rsidRPr="0080787D">
        <w:rPr>
          <w:b/>
          <w:bCs/>
        </w:rPr>
        <w:t xml:space="preserve"> 1.1.1</w:t>
      </w:r>
      <w:r w:rsidR="00C53619">
        <w:rPr>
          <w:b/>
          <w:bCs/>
        </w:rPr>
        <w:t>5</w:t>
      </w:r>
      <w:r w:rsidR="008546F3" w:rsidRPr="0080787D">
        <w:rPr>
          <w:b/>
          <w:bCs/>
        </w:rPr>
        <w:t>/2018</w:t>
      </w:r>
    </w:p>
    <w:p w:rsidR="00D72145" w:rsidRPr="0080787D" w:rsidRDefault="00D72145" w:rsidP="00D72145">
      <w:pPr>
        <w:jc w:val="center"/>
        <w:rPr>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rPr>
          <w:rFonts w:ascii="Arial" w:hAnsi="Arial" w:cs="Arial"/>
          <w:i/>
          <w:iCs/>
        </w:rPr>
      </w:pPr>
    </w:p>
    <w:p w:rsidR="00C53619" w:rsidRDefault="00C53619" w:rsidP="00D72145">
      <w:pPr>
        <w:rPr>
          <w:rFonts w:ascii="Arial" w:hAnsi="Arial" w:cs="Arial"/>
          <w:i/>
          <w:iCs/>
        </w:rPr>
      </w:pPr>
    </w:p>
    <w:p w:rsidR="00C53619" w:rsidRDefault="00C53619" w:rsidP="00D72145">
      <w:pPr>
        <w:rPr>
          <w:rFonts w:ascii="Arial" w:hAnsi="Arial" w:cs="Arial"/>
          <w:i/>
          <w:iCs/>
        </w:rPr>
      </w:pPr>
    </w:p>
    <w:p w:rsidR="00C53619" w:rsidRDefault="00C53619" w:rsidP="00D72145">
      <w:pPr>
        <w:rPr>
          <w:rFonts w:ascii="Arial" w:hAnsi="Arial" w:cs="Arial"/>
          <w:i/>
          <w:iCs/>
        </w:rPr>
      </w:pPr>
    </w:p>
    <w:p w:rsidR="00C53619" w:rsidRDefault="00C53619" w:rsidP="00D72145">
      <w:pPr>
        <w:rPr>
          <w:rFonts w:ascii="Arial" w:hAnsi="Arial" w:cs="Arial"/>
          <w:i/>
          <w:iCs/>
        </w:rPr>
      </w:pPr>
    </w:p>
    <w:p w:rsidR="00C53619" w:rsidRDefault="00C53619" w:rsidP="00D72145">
      <w:pPr>
        <w:rPr>
          <w:rFonts w:ascii="Arial" w:hAnsi="Arial" w:cs="Arial"/>
          <w:i/>
          <w:iCs/>
        </w:rPr>
      </w:pPr>
    </w:p>
    <w:p w:rsidR="00C53619" w:rsidRPr="00C53619" w:rsidRDefault="00C53619" w:rsidP="00D72145">
      <w:pP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Default="00D72145" w:rsidP="00D72145">
      <w:pPr>
        <w:jc w:val="center"/>
        <w:rPr>
          <w:rFonts w:ascii="Arial" w:hAnsi="Arial" w:cs="Arial"/>
          <w:i/>
          <w:iCs/>
        </w:rPr>
      </w:pPr>
    </w:p>
    <w:p w:rsidR="00D72145" w:rsidRPr="008546F3" w:rsidRDefault="00C53619" w:rsidP="00D72145">
      <w:pPr>
        <w:jc w:val="center"/>
        <w:rPr>
          <w:b/>
        </w:rPr>
      </w:pPr>
      <w:r>
        <w:rPr>
          <w:rFonts w:ascii="Arial" w:hAnsi="Arial" w:cs="Arial"/>
          <w:b/>
          <w:iCs/>
        </w:rPr>
        <w:t>Новембар,</w:t>
      </w:r>
      <w:r w:rsidR="008546F3" w:rsidRPr="008546F3">
        <w:rPr>
          <w:rFonts w:ascii="Arial" w:hAnsi="Arial" w:cs="Arial"/>
          <w:b/>
          <w:iCs/>
        </w:rPr>
        <w:t xml:space="preserve"> </w:t>
      </w:r>
      <w:r w:rsidR="00D72145" w:rsidRPr="008546F3">
        <w:rPr>
          <w:rFonts w:ascii="Arial" w:hAnsi="Arial" w:cs="Arial"/>
          <w:b/>
          <w:bCs/>
        </w:rPr>
        <w:t>201</w:t>
      </w:r>
      <w:r w:rsidR="008546F3">
        <w:rPr>
          <w:rFonts w:ascii="Arial" w:hAnsi="Arial" w:cs="Arial"/>
          <w:b/>
          <w:bCs/>
        </w:rPr>
        <w:t>8</w:t>
      </w:r>
      <w:r w:rsidR="00D72145" w:rsidRPr="008546F3">
        <w:rPr>
          <w:rFonts w:ascii="Arial" w:hAnsi="Arial" w:cs="Arial"/>
          <w:b/>
          <w:bCs/>
        </w:rPr>
        <w:t>. године</w:t>
      </w:r>
    </w:p>
    <w:p w:rsidR="008546F3" w:rsidRPr="00C53619" w:rsidRDefault="008546F3" w:rsidP="00D72145">
      <w:pPr>
        <w:jc w:val="both"/>
      </w:pPr>
    </w:p>
    <w:p w:rsidR="004B2DBF" w:rsidRPr="00C53619" w:rsidRDefault="004B2DBF" w:rsidP="00D72145">
      <w:pPr>
        <w:jc w:val="both"/>
      </w:pPr>
    </w:p>
    <w:p w:rsidR="00D72145" w:rsidRPr="0080787D" w:rsidRDefault="00D72145" w:rsidP="00D72145">
      <w:pPr>
        <w:jc w:val="both"/>
        <w:rPr>
          <w:rFonts w:eastAsia="TimesNewRomanPSMT"/>
        </w:rPr>
      </w:pPr>
      <w:r w:rsidRPr="0080787D">
        <w:rPr>
          <w:rFonts w:eastAsia="TimesNewRomanPSMT"/>
        </w:rPr>
        <w:lastRenderedPageBreak/>
        <w:t>На основу чл. 3</w:t>
      </w:r>
      <w:r w:rsidRPr="0080787D">
        <w:rPr>
          <w:rFonts w:eastAsia="TimesNewRomanPSMT"/>
          <w:lang w:val="sr-Cyrl-CS"/>
        </w:rPr>
        <w:t>2</w:t>
      </w:r>
      <w:r w:rsidRPr="0080787D">
        <w:rPr>
          <w:rFonts w:eastAsia="TimesNewRomanPSMT"/>
        </w:rPr>
        <w:t xml:space="preserve">. и 61. Закона о јавним набавкама („Службени гласник РС”, бр. 124/12, 14/15 и 68/15, у даљем тексту: ЗЈН), чл. </w:t>
      </w:r>
      <w:r w:rsidRPr="0080787D">
        <w:rPr>
          <w:rFonts w:eastAsia="TimesNewRomanPSMT"/>
          <w:lang w:val="sr-Cyrl-CS"/>
        </w:rPr>
        <w:t>2</w:t>
      </w:r>
      <w:r w:rsidRPr="0080787D">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80787D">
        <w:t>Одлуке о покрет</w:t>
      </w:r>
      <w:r w:rsidR="008546F3" w:rsidRPr="0080787D">
        <w:t>ању поступка јавне набавке број 1.1.1</w:t>
      </w:r>
      <w:r w:rsidR="00C53619">
        <w:t>5</w:t>
      </w:r>
      <w:r w:rsidR="008546F3" w:rsidRPr="0080787D">
        <w:t>/2018, број Одлуке 1.1.1</w:t>
      </w:r>
      <w:r w:rsidR="00C53619">
        <w:t>5</w:t>
      </w:r>
      <w:r w:rsidR="008546F3" w:rsidRPr="0080787D">
        <w:t>-2/</w:t>
      </w:r>
      <w:r w:rsidR="008546F3" w:rsidRPr="00CE0238">
        <w:t>2018</w:t>
      </w:r>
      <w:r w:rsidR="00C53619" w:rsidRPr="00CE0238">
        <w:t xml:space="preserve"> од дана</w:t>
      </w:r>
      <w:r w:rsidR="00CE0238" w:rsidRPr="00CE0238">
        <w:t xml:space="preserve"> 31.10.2018.</w:t>
      </w:r>
      <w:r w:rsidR="008546F3" w:rsidRPr="00CE0238">
        <w:t xml:space="preserve"> </w:t>
      </w:r>
      <w:r w:rsidRPr="00CE0238">
        <w:t>и Решења о образовању комисије за јавну набавку</w:t>
      </w:r>
      <w:r w:rsidR="008546F3" w:rsidRPr="00CE0238">
        <w:t xml:space="preserve"> број 1.1.1</w:t>
      </w:r>
      <w:r w:rsidR="00C53619" w:rsidRPr="00CE0238">
        <w:t>5</w:t>
      </w:r>
      <w:r w:rsidR="008546F3" w:rsidRPr="00CE0238">
        <w:t>/2018, број Решења 1.1.1</w:t>
      </w:r>
      <w:r w:rsidR="00C53619" w:rsidRPr="00CE0238">
        <w:t>5</w:t>
      </w:r>
      <w:r w:rsidR="008546F3" w:rsidRPr="00CE0238">
        <w:t xml:space="preserve">-3/2018 </w:t>
      </w:r>
      <w:r w:rsidR="00C53619" w:rsidRPr="00CE0238">
        <w:t xml:space="preserve">од дана </w:t>
      </w:r>
      <w:r w:rsidR="00CE0238" w:rsidRPr="00CE0238">
        <w:t>31.10.2018.</w:t>
      </w:r>
      <w:r w:rsidR="009307A3">
        <w:t xml:space="preserve"> </w:t>
      </w:r>
      <w:r w:rsidRPr="00CE0238">
        <w:t>припремљена је:</w:t>
      </w:r>
    </w:p>
    <w:p w:rsidR="00D72145" w:rsidRPr="0080787D" w:rsidRDefault="00D72145" w:rsidP="00D72145">
      <w:pPr>
        <w:ind w:firstLine="720"/>
        <w:jc w:val="both"/>
        <w:rPr>
          <w:rFonts w:eastAsia="TimesNewRomanPSMT"/>
        </w:rPr>
      </w:pPr>
    </w:p>
    <w:p w:rsidR="00D72145" w:rsidRPr="0080787D" w:rsidRDefault="00D72145" w:rsidP="00231656">
      <w:pPr>
        <w:jc w:val="both"/>
        <w:rPr>
          <w:rFonts w:eastAsia="TimesNewRomanPSMT"/>
        </w:rPr>
      </w:pPr>
    </w:p>
    <w:p w:rsidR="00D72145" w:rsidRPr="0080787D" w:rsidRDefault="00D72145" w:rsidP="00231656">
      <w:pPr>
        <w:shd w:val="clear" w:color="auto" w:fill="C6D9F1"/>
        <w:jc w:val="center"/>
        <w:rPr>
          <w:rFonts w:eastAsia="TimesNewRomanPS-BoldMT"/>
          <w:b/>
          <w:bCs/>
          <w:lang w:val="ru-RU"/>
        </w:rPr>
      </w:pPr>
      <w:r w:rsidRPr="0080787D">
        <w:rPr>
          <w:rFonts w:eastAsia="TimesNewRomanPS-BoldMT"/>
          <w:b/>
          <w:bCs/>
        </w:rPr>
        <w:t>КОНКУРСНА ДОКУМЕНТАЦИЈА</w:t>
      </w:r>
    </w:p>
    <w:p w:rsidR="00D72145" w:rsidRPr="00C53619" w:rsidRDefault="00D72145" w:rsidP="00D72145">
      <w:pPr>
        <w:shd w:val="clear" w:color="auto" w:fill="C6D9F1"/>
        <w:jc w:val="center"/>
        <w:rPr>
          <w:rFonts w:eastAsia="TimesNewRomanPS-BoldMT"/>
          <w:b/>
          <w:bCs/>
        </w:rPr>
      </w:pPr>
      <w:r w:rsidRPr="0080787D">
        <w:rPr>
          <w:rFonts w:eastAsia="TimesNewRomanPS-BoldMT"/>
          <w:b/>
          <w:bCs/>
          <w:lang w:val="sr-Cyrl-CS"/>
        </w:rPr>
        <w:t xml:space="preserve">у отвореном поступку за </w:t>
      </w:r>
      <w:r w:rsidRPr="0080787D">
        <w:rPr>
          <w:rFonts w:eastAsia="TimesNewRomanPS-BoldMT"/>
          <w:b/>
          <w:bCs/>
        </w:rPr>
        <w:t>јавну набавку</w:t>
      </w:r>
      <w:r w:rsidR="008546F3" w:rsidRPr="0080787D">
        <w:rPr>
          <w:rFonts w:eastAsia="TimesNewRomanPS-BoldMT"/>
          <w:b/>
          <w:bCs/>
        </w:rPr>
        <w:t>-</w:t>
      </w:r>
      <w:r w:rsidRPr="0080787D">
        <w:rPr>
          <w:rFonts w:eastAsia="TimesNewRomanPS-BoldMT"/>
          <w:b/>
          <w:bCs/>
        </w:rPr>
        <w:t xml:space="preserve"> </w:t>
      </w:r>
      <w:r w:rsidR="00C53619">
        <w:rPr>
          <w:b/>
          <w:bCs/>
        </w:rPr>
        <w:t>КОМБИНОВАНЕ ГРАЂЕВИНСКЕ МАШИНЕ</w:t>
      </w:r>
    </w:p>
    <w:p w:rsidR="00D72145" w:rsidRPr="0080787D" w:rsidRDefault="00D72145" w:rsidP="009307A3">
      <w:pPr>
        <w:shd w:val="clear" w:color="auto" w:fill="C6D9F1"/>
        <w:jc w:val="center"/>
        <w:rPr>
          <w:rFonts w:eastAsia="TimesNewRomanPS-BoldMT"/>
          <w:b/>
          <w:bCs/>
        </w:rPr>
      </w:pPr>
      <w:r w:rsidRPr="0080787D">
        <w:rPr>
          <w:rFonts w:eastAsia="TimesNewRomanPS-BoldMT"/>
          <w:b/>
          <w:bCs/>
        </w:rPr>
        <w:t>ЈН бр</w:t>
      </w:r>
      <w:r w:rsidR="008546F3" w:rsidRPr="0080787D">
        <w:rPr>
          <w:rFonts w:eastAsia="TimesNewRomanPS-BoldMT"/>
          <w:b/>
          <w:bCs/>
        </w:rPr>
        <w:t>1.1.1</w:t>
      </w:r>
      <w:r w:rsidR="00CE0238">
        <w:rPr>
          <w:rFonts w:eastAsia="TimesNewRomanPS-BoldMT"/>
          <w:b/>
          <w:bCs/>
        </w:rPr>
        <w:t>5</w:t>
      </w:r>
      <w:r w:rsidR="008546F3" w:rsidRPr="0080787D">
        <w:rPr>
          <w:rFonts w:eastAsia="TimesNewRomanPS-BoldMT"/>
          <w:b/>
          <w:bCs/>
        </w:rPr>
        <w:t>/2018</w:t>
      </w:r>
    </w:p>
    <w:p w:rsidR="00D72145" w:rsidRPr="0080787D" w:rsidRDefault="00D72145" w:rsidP="00D72145">
      <w:pPr>
        <w:jc w:val="both"/>
        <w:rPr>
          <w:rFonts w:eastAsia="TimesNewRomanPS-BoldMT"/>
          <w:b/>
          <w:bCs/>
          <w:color w:val="FF0000"/>
        </w:rPr>
      </w:pPr>
    </w:p>
    <w:p w:rsidR="00D72145" w:rsidRPr="0080787D" w:rsidRDefault="00D72145" w:rsidP="00D72145">
      <w:pPr>
        <w:jc w:val="both"/>
        <w:rPr>
          <w:rFonts w:eastAsia="TimesNewRomanPSMT"/>
        </w:rPr>
      </w:pPr>
      <w:r w:rsidRPr="0080787D">
        <w:rPr>
          <w:rFonts w:eastAsia="TimesNewRomanPSMT"/>
        </w:rPr>
        <w:t>Конкурсна документација садржи:</w:t>
      </w:r>
    </w:p>
    <w:p w:rsidR="00D72145" w:rsidRPr="0080787D" w:rsidRDefault="00D72145" w:rsidP="00D72145">
      <w:pPr>
        <w:jc w:val="both"/>
        <w:rPr>
          <w:rFonts w:eastAsia="TimesNewRomanPSMT"/>
        </w:rPr>
      </w:pPr>
    </w:p>
    <w:p w:rsidR="00D72145" w:rsidRPr="0080787D" w:rsidRDefault="00D72145" w:rsidP="00D72145">
      <w:pPr>
        <w:jc w:val="both"/>
        <w:rPr>
          <w:rFonts w:eastAsia="TimesNewRomanPSMT"/>
        </w:rPr>
      </w:pPr>
    </w:p>
    <w:tbl>
      <w:tblPr>
        <w:tblW w:w="9302" w:type="dxa"/>
        <w:tblInd w:w="-30" w:type="dxa"/>
        <w:tblLayout w:type="fixed"/>
        <w:tblLook w:val="0000"/>
      </w:tblPr>
      <w:tblGrid>
        <w:gridCol w:w="1563"/>
        <w:gridCol w:w="6119"/>
        <w:gridCol w:w="1620"/>
      </w:tblGrid>
      <w:tr w:rsidR="00D72145" w:rsidRPr="00102E7D" w:rsidTr="008546F3">
        <w:tc>
          <w:tcPr>
            <w:tcW w:w="1563" w:type="dxa"/>
            <w:tcBorders>
              <w:top w:val="single" w:sz="4" w:space="0" w:color="000000"/>
              <w:left w:val="single" w:sz="4" w:space="0" w:color="000000"/>
              <w:bottom w:val="single" w:sz="4" w:space="0" w:color="000000"/>
            </w:tcBorders>
            <w:shd w:val="clear" w:color="auto" w:fill="auto"/>
          </w:tcPr>
          <w:p w:rsidR="00D72145" w:rsidRPr="0080787D" w:rsidRDefault="00D72145" w:rsidP="008546F3">
            <w:pPr>
              <w:jc w:val="both"/>
              <w:rPr>
                <w:rFonts w:eastAsia="TimesNewRomanPSMT"/>
                <w:b/>
                <w:i/>
              </w:rPr>
            </w:pPr>
            <w:bookmarkStart w:id="0" w:name="_GoBack"/>
            <w:bookmarkEnd w:id="0"/>
          </w:p>
          <w:p w:rsidR="00D72145" w:rsidRPr="00102E7D" w:rsidRDefault="00D72145" w:rsidP="008546F3">
            <w:pPr>
              <w:jc w:val="both"/>
              <w:rPr>
                <w:rFonts w:eastAsia="TimesNewRomanPSMT"/>
                <w:b/>
                <w:i/>
                <w:lang w:val="sr-Cyrl-CS"/>
              </w:rPr>
            </w:pPr>
            <w:r w:rsidRPr="00102E7D">
              <w:rPr>
                <w:rFonts w:eastAsia="TimesNewRomanPSMT"/>
                <w:b/>
                <w:i/>
                <w:lang w:val="sr-Cyrl-CS"/>
              </w:rPr>
              <w:t>Поглавље</w:t>
            </w:r>
          </w:p>
          <w:p w:rsidR="00D72145" w:rsidRPr="00102E7D" w:rsidRDefault="00D72145" w:rsidP="008546F3">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jc w:val="center"/>
              <w:rPr>
                <w:rFonts w:eastAsia="TimesNewRomanPSMT"/>
                <w:b/>
                <w:i/>
              </w:rPr>
            </w:pPr>
          </w:p>
          <w:p w:rsidR="00D72145" w:rsidRPr="00102E7D" w:rsidRDefault="00D72145" w:rsidP="008546F3">
            <w:pPr>
              <w:jc w:val="center"/>
              <w:rPr>
                <w:rFonts w:eastAsia="TimesNewRomanPSMT"/>
                <w:b/>
                <w:i/>
              </w:rPr>
            </w:pPr>
            <w:r w:rsidRPr="00102E7D">
              <w:rPr>
                <w:rFonts w:eastAsia="TimesNewRomanPSMT"/>
                <w:b/>
                <w:i/>
              </w:rPr>
              <w:t>Назив</w:t>
            </w:r>
            <w:r w:rsidRPr="00102E7D">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D72145" w:rsidP="008546F3">
            <w:pPr>
              <w:jc w:val="center"/>
              <w:rPr>
                <w:rFonts w:eastAsia="TimesNewRomanPSMT"/>
                <w:b/>
                <w:i/>
              </w:rPr>
            </w:pPr>
          </w:p>
          <w:p w:rsidR="00D72145" w:rsidRPr="00102E7D" w:rsidRDefault="00D72145" w:rsidP="008546F3">
            <w:pPr>
              <w:jc w:val="center"/>
              <w:rPr>
                <w:bCs/>
                <w:iCs/>
                <w:sz w:val="28"/>
                <w:szCs w:val="28"/>
              </w:rPr>
            </w:pPr>
            <w:r w:rsidRPr="00102E7D">
              <w:rPr>
                <w:rFonts w:eastAsia="TimesNewRomanPSMT"/>
                <w:b/>
                <w:i/>
              </w:rPr>
              <w:t>Страна</w:t>
            </w:r>
          </w:p>
        </w:tc>
      </w:tr>
      <w:tr w:rsidR="00D72145" w:rsidRPr="00102E7D" w:rsidTr="008546F3">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r w:rsidRPr="00102E7D">
              <w:rPr>
                <w:bCs/>
                <w:iCs/>
              </w:rPr>
              <w:t>I</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555FB0" w:rsidP="008546F3">
            <w:pPr>
              <w:snapToGrid w:val="0"/>
              <w:jc w:val="center"/>
              <w:rPr>
                <w:bCs/>
                <w:iCs/>
                <w:color w:val="auto"/>
                <w:sz w:val="28"/>
                <w:szCs w:val="28"/>
              </w:rPr>
            </w:pPr>
            <w:r w:rsidRPr="00102E7D">
              <w:rPr>
                <w:rFonts w:eastAsia="TimesNewRomanPSMT"/>
                <w:color w:val="auto"/>
              </w:rPr>
              <w:t>3</w:t>
            </w:r>
          </w:p>
        </w:tc>
      </w:tr>
      <w:tr w:rsidR="00D72145" w:rsidRPr="00102E7D" w:rsidTr="008546F3">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bCs/>
                <w:iCs/>
              </w:rPr>
            </w:pPr>
          </w:p>
          <w:p w:rsidR="00D72145" w:rsidRPr="00102E7D" w:rsidRDefault="00D72145" w:rsidP="008546F3">
            <w:pPr>
              <w:snapToGrid w:val="0"/>
              <w:jc w:val="center"/>
              <w:rPr>
                <w:bCs/>
                <w:iCs/>
              </w:rPr>
            </w:pPr>
          </w:p>
          <w:p w:rsidR="00D72145" w:rsidRPr="00102E7D" w:rsidRDefault="00D72145" w:rsidP="008546F3">
            <w:pPr>
              <w:snapToGrid w:val="0"/>
              <w:jc w:val="center"/>
              <w:rPr>
                <w:bCs/>
                <w:iCs/>
              </w:rPr>
            </w:pPr>
          </w:p>
          <w:p w:rsidR="00D72145" w:rsidRPr="00102E7D" w:rsidRDefault="00D72145" w:rsidP="008546F3">
            <w:pPr>
              <w:snapToGrid w:val="0"/>
              <w:jc w:val="center"/>
              <w:rPr>
                <w:bCs/>
                <w:iCs/>
              </w:rPr>
            </w:pPr>
          </w:p>
          <w:p w:rsidR="00D72145" w:rsidRPr="00102E7D" w:rsidRDefault="00D72145" w:rsidP="008546F3">
            <w:pPr>
              <w:snapToGrid w:val="0"/>
              <w:jc w:val="center"/>
              <w:rPr>
                <w:bCs/>
                <w:iCs/>
              </w:rPr>
            </w:pPr>
          </w:p>
          <w:p w:rsidR="00D72145" w:rsidRPr="00102E7D" w:rsidRDefault="00D72145" w:rsidP="008546F3">
            <w:pPr>
              <w:snapToGrid w:val="0"/>
              <w:jc w:val="center"/>
              <w:rPr>
                <w:rFonts w:eastAsia="TimesNewRomanPSMT"/>
              </w:rPr>
            </w:pPr>
            <w:r w:rsidRPr="00102E7D">
              <w:rPr>
                <w:bCs/>
                <w:iCs/>
              </w:rPr>
              <w:t>II</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555FB0" w:rsidP="008546F3">
            <w:pPr>
              <w:snapToGrid w:val="0"/>
              <w:jc w:val="center"/>
              <w:rPr>
                <w:rFonts w:eastAsia="TimesNewRomanPSMT"/>
                <w:color w:val="auto"/>
              </w:rPr>
            </w:pPr>
            <w:r w:rsidRPr="00102E7D">
              <w:rPr>
                <w:rFonts w:eastAsia="TimesNewRomanPSMT"/>
                <w:color w:val="auto"/>
              </w:rPr>
              <w:t>4</w:t>
            </w:r>
          </w:p>
        </w:tc>
      </w:tr>
      <w:tr w:rsidR="00D72145" w:rsidRPr="00102E7D" w:rsidTr="008546F3">
        <w:trPr>
          <w:trHeight w:val="323"/>
        </w:trPr>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r w:rsidRPr="00102E7D">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102E7D" w:rsidP="008546F3">
            <w:pPr>
              <w:snapToGrid w:val="0"/>
              <w:jc w:val="center"/>
              <w:rPr>
                <w:rFonts w:eastAsia="TimesNewRomanPSMT"/>
                <w:color w:val="auto"/>
              </w:rPr>
            </w:pPr>
            <w:r w:rsidRPr="00102E7D">
              <w:rPr>
                <w:rFonts w:eastAsia="TimesNewRomanPSMT"/>
                <w:color w:val="auto"/>
              </w:rPr>
              <w:t>5</w:t>
            </w:r>
          </w:p>
        </w:tc>
      </w:tr>
      <w:tr w:rsidR="00D72145" w:rsidRPr="00102E7D" w:rsidTr="008546F3">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p>
          <w:p w:rsidR="00D72145" w:rsidRPr="00102E7D" w:rsidRDefault="00D72145" w:rsidP="008546F3">
            <w:pPr>
              <w:snapToGrid w:val="0"/>
              <w:jc w:val="center"/>
              <w:rPr>
                <w:rFonts w:eastAsia="TimesNewRomanPSMT"/>
              </w:rPr>
            </w:pPr>
          </w:p>
          <w:p w:rsidR="00D72145" w:rsidRPr="00102E7D" w:rsidRDefault="00D72145" w:rsidP="008546F3">
            <w:pPr>
              <w:snapToGrid w:val="0"/>
              <w:jc w:val="center"/>
              <w:rPr>
                <w:rFonts w:eastAsia="TimesNewRomanPSMT"/>
              </w:rPr>
            </w:pPr>
            <w:r w:rsidRPr="00102E7D">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D72145" w:rsidP="008546F3">
            <w:pPr>
              <w:snapToGrid w:val="0"/>
              <w:jc w:val="center"/>
              <w:rPr>
                <w:rFonts w:eastAsia="TimesNewRomanPSMT"/>
                <w:color w:val="auto"/>
              </w:rPr>
            </w:pPr>
          </w:p>
          <w:p w:rsidR="00D72145" w:rsidRPr="00102E7D" w:rsidRDefault="00D72145" w:rsidP="008546F3">
            <w:pPr>
              <w:snapToGrid w:val="0"/>
              <w:jc w:val="center"/>
              <w:rPr>
                <w:rFonts w:eastAsia="TimesNewRomanPSMT"/>
                <w:color w:val="auto"/>
              </w:rPr>
            </w:pPr>
          </w:p>
          <w:p w:rsidR="00D72145" w:rsidRPr="00102E7D" w:rsidRDefault="00102E7D" w:rsidP="008546F3">
            <w:pPr>
              <w:snapToGrid w:val="0"/>
              <w:jc w:val="center"/>
              <w:rPr>
                <w:rFonts w:eastAsia="TimesNewRomanPSMT"/>
                <w:color w:val="auto"/>
              </w:rPr>
            </w:pPr>
            <w:r w:rsidRPr="00102E7D">
              <w:rPr>
                <w:rFonts w:eastAsia="TimesNewRomanPSMT"/>
                <w:color w:val="auto"/>
              </w:rPr>
              <w:t>6</w:t>
            </w:r>
          </w:p>
        </w:tc>
      </w:tr>
      <w:tr w:rsidR="00D72145" w:rsidRPr="00102E7D"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r w:rsidRPr="00102E7D">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555FB0" w:rsidP="008546F3">
            <w:pPr>
              <w:snapToGrid w:val="0"/>
              <w:jc w:val="center"/>
              <w:rPr>
                <w:rFonts w:eastAsia="TimesNewRomanPSMT"/>
                <w:color w:val="auto"/>
              </w:rPr>
            </w:pPr>
            <w:r w:rsidRPr="00102E7D">
              <w:rPr>
                <w:rFonts w:eastAsia="TimesNewRomanPSMT"/>
                <w:color w:val="auto"/>
              </w:rPr>
              <w:t>10</w:t>
            </w:r>
          </w:p>
        </w:tc>
      </w:tr>
      <w:tr w:rsidR="00D72145" w:rsidRPr="00102E7D"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r w:rsidRPr="00102E7D">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555FB0" w:rsidP="008546F3">
            <w:pPr>
              <w:snapToGrid w:val="0"/>
              <w:jc w:val="center"/>
              <w:rPr>
                <w:rFonts w:eastAsia="TimesNewRomanPSMT"/>
                <w:color w:val="auto"/>
              </w:rPr>
            </w:pPr>
            <w:r w:rsidRPr="00102E7D">
              <w:rPr>
                <w:rFonts w:eastAsia="TimesNewRomanPSMT"/>
                <w:color w:val="auto"/>
              </w:rPr>
              <w:t>10</w:t>
            </w:r>
          </w:p>
        </w:tc>
      </w:tr>
      <w:tr w:rsidR="00D72145" w:rsidRPr="00102E7D"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r w:rsidRPr="00102E7D">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555FB0" w:rsidP="008546F3">
            <w:pPr>
              <w:snapToGrid w:val="0"/>
              <w:jc w:val="center"/>
              <w:rPr>
                <w:rFonts w:eastAsia="TimesNewRomanPSMT"/>
                <w:color w:val="auto"/>
              </w:rPr>
            </w:pPr>
            <w:r w:rsidRPr="00102E7D">
              <w:rPr>
                <w:rFonts w:eastAsia="TimesNewRomanPSMT"/>
                <w:color w:val="auto"/>
              </w:rPr>
              <w:t>19</w:t>
            </w:r>
          </w:p>
        </w:tc>
      </w:tr>
      <w:tr w:rsidR="00D72145" w:rsidRPr="00102E7D" w:rsidTr="008546F3">
        <w:trPr>
          <w:trHeight w:val="413"/>
        </w:trPr>
        <w:tc>
          <w:tcPr>
            <w:tcW w:w="1563"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center"/>
              <w:rPr>
                <w:rFonts w:eastAsia="TimesNewRomanPSMT"/>
              </w:rPr>
            </w:pPr>
            <w:r w:rsidRPr="00102E7D">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D72145" w:rsidRPr="00102E7D" w:rsidRDefault="00D72145" w:rsidP="008546F3">
            <w:pPr>
              <w:snapToGrid w:val="0"/>
              <w:jc w:val="both"/>
              <w:rPr>
                <w:rFonts w:eastAsia="TimesNewRomanPSMT"/>
                <w:color w:val="auto"/>
              </w:rPr>
            </w:pPr>
            <w:r w:rsidRPr="00102E7D">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72145" w:rsidRPr="00102E7D" w:rsidRDefault="00555FB0" w:rsidP="00102E7D">
            <w:pPr>
              <w:snapToGrid w:val="0"/>
              <w:jc w:val="center"/>
              <w:rPr>
                <w:rFonts w:eastAsia="TimesNewRomanPSMT"/>
                <w:color w:val="auto"/>
              </w:rPr>
            </w:pPr>
            <w:r w:rsidRPr="00102E7D">
              <w:rPr>
                <w:rFonts w:eastAsia="TimesNewRomanPSMT"/>
                <w:color w:val="auto"/>
              </w:rPr>
              <w:t>2</w:t>
            </w:r>
            <w:r w:rsidR="00102E7D" w:rsidRPr="00102E7D">
              <w:rPr>
                <w:rFonts w:eastAsia="TimesNewRomanPSMT"/>
                <w:color w:val="auto"/>
              </w:rPr>
              <w:t>4</w:t>
            </w:r>
          </w:p>
        </w:tc>
      </w:tr>
      <w:tr w:rsidR="00306071" w:rsidRPr="00102E7D" w:rsidTr="00306071">
        <w:trPr>
          <w:trHeight w:val="413"/>
        </w:trPr>
        <w:tc>
          <w:tcPr>
            <w:tcW w:w="1563" w:type="dxa"/>
            <w:tcBorders>
              <w:top w:val="single" w:sz="4" w:space="0" w:color="000000"/>
              <w:left w:val="single" w:sz="4" w:space="0" w:color="000000"/>
              <w:bottom w:val="single" w:sz="4" w:space="0" w:color="000000"/>
            </w:tcBorders>
            <w:shd w:val="clear" w:color="auto" w:fill="auto"/>
          </w:tcPr>
          <w:p w:rsidR="00306071" w:rsidRPr="00102E7D" w:rsidRDefault="00306071" w:rsidP="00B02FBD">
            <w:pPr>
              <w:snapToGrid w:val="0"/>
              <w:jc w:val="center"/>
              <w:rPr>
                <w:rFonts w:eastAsia="TimesNewRomanPSMT"/>
              </w:rPr>
            </w:pPr>
            <w:r w:rsidRPr="00102E7D">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306071" w:rsidRPr="00102E7D" w:rsidRDefault="00306071" w:rsidP="00B02FBD">
            <w:pPr>
              <w:snapToGrid w:val="0"/>
              <w:jc w:val="both"/>
              <w:rPr>
                <w:rFonts w:eastAsia="TimesNewRomanPSMT"/>
                <w:color w:val="auto"/>
              </w:rPr>
            </w:pPr>
            <w:r w:rsidRPr="00102E7D">
              <w:rPr>
                <w:rFonts w:eastAsia="TimesNewRomanPSMT"/>
                <w:color w:val="auto"/>
              </w:rPr>
              <w:t>Образац референци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6071" w:rsidRPr="00102E7D" w:rsidRDefault="00D83816" w:rsidP="00B02FBD">
            <w:pPr>
              <w:snapToGrid w:val="0"/>
              <w:jc w:val="center"/>
              <w:rPr>
                <w:rFonts w:eastAsia="TimesNewRomanPSMT"/>
                <w:color w:val="auto"/>
              </w:rPr>
            </w:pPr>
            <w:r w:rsidRPr="00102E7D">
              <w:rPr>
                <w:rFonts w:eastAsia="TimesNewRomanPSMT"/>
                <w:color w:val="auto"/>
              </w:rPr>
              <w:t>34</w:t>
            </w:r>
          </w:p>
        </w:tc>
      </w:tr>
    </w:tbl>
    <w:p w:rsidR="00D72145" w:rsidRPr="00102E7D" w:rsidRDefault="00D72145" w:rsidP="00D72145">
      <w:pPr>
        <w:jc w:val="both"/>
      </w:pPr>
    </w:p>
    <w:p w:rsidR="00D72145" w:rsidRPr="00102E7D" w:rsidRDefault="00D72145" w:rsidP="00D72145">
      <w:pPr>
        <w:jc w:val="both"/>
      </w:pPr>
    </w:p>
    <w:p w:rsidR="00D72145" w:rsidRPr="0080787D" w:rsidRDefault="008546F3" w:rsidP="00D72145">
      <w:pPr>
        <w:jc w:val="both"/>
      </w:pPr>
      <w:r w:rsidRPr="00102E7D">
        <w:t xml:space="preserve">Конкурсна документација садржи укупно </w:t>
      </w:r>
      <w:r w:rsidR="00D83816" w:rsidRPr="00102E7D">
        <w:t>34</w:t>
      </w:r>
      <w:r w:rsidR="00555FB0" w:rsidRPr="00102E7D">
        <w:t xml:space="preserve"> </w:t>
      </w:r>
      <w:r w:rsidRPr="00102E7D">
        <w:t>страниц</w:t>
      </w:r>
      <w:r w:rsidR="007000E2">
        <w:t>e</w:t>
      </w:r>
      <w:r w:rsidRPr="00102E7D">
        <w:t>.</w:t>
      </w:r>
    </w:p>
    <w:p w:rsidR="002A5F6F" w:rsidRPr="0080787D" w:rsidRDefault="002A5F6F" w:rsidP="00D72145">
      <w:pPr>
        <w:jc w:val="both"/>
      </w:pPr>
    </w:p>
    <w:p w:rsidR="002A5F6F" w:rsidRPr="0080787D" w:rsidRDefault="002A5F6F" w:rsidP="00D72145">
      <w:pPr>
        <w:jc w:val="both"/>
      </w:pPr>
    </w:p>
    <w:p w:rsidR="002A5F6F" w:rsidRPr="0080787D" w:rsidRDefault="002A5F6F" w:rsidP="00D72145">
      <w:pPr>
        <w:jc w:val="both"/>
      </w:pPr>
    </w:p>
    <w:p w:rsidR="002A5F6F" w:rsidRPr="0080787D"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A5F6F" w:rsidRDefault="002A5F6F" w:rsidP="00D72145">
      <w:pPr>
        <w:jc w:val="both"/>
      </w:pPr>
    </w:p>
    <w:p w:rsidR="00231656" w:rsidRPr="00231656" w:rsidRDefault="00231656" w:rsidP="00D72145">
      <w:pPr>
        <w:jc w:val="both"/>
      </w:pPr>
    </w:p>
    <w:p w:rsidR="002A5F6F" w:rsidRDefault="002A5F6F" w:rsidP="00D72145">
      <w:pPr>
        <w:jc w:val="both"/>
      </w:pPr>
    </w:p>
    <w:p w:rsidR="009307A3" w:rsidRDefault="009307A3" w:rsidP="00D72145">
      <w:pPr>
        <w:jc w:val="both"/>
      </w:pPr>
    </w:p>
    <w:p w:rsidR="009307A3" w:rsidRDefault="009307A3" w:rsidP="00D72145">
      <w:pPr>
        <w:jc w:val="both"/>
      </w:pPr>
    </w:p>
    <w:p w:rsidR="008546F3" w:rsidRPr="004B2DBF" w:rsidRDefault="008546F3" w:rsidP="00D72145">
      <w:pPr>
        <w:jc w:val="both"/>
      </w:pPr>
    </w:p>
    <w:p w:rsidR="00D72145" w:rsidRPr="0080787D" w:rsidRDefault="00D72145" w:rsidP="008546F3">
      <w:pPr>
        <w:shd w:val="clear" w:color="auto" w:fill="C6D9F1"/>
        <w:jc w:val="center"/>
        <w:rPr>
          <w:b/>
          <w:bCs/>
          <w:iCs/>
          <w:sz w:val="28"/>
          <w:szCs w:val="28"/>
        </w:rPr>
      </w:pPr>
      <w:r w:rsidRPr="0080787D">
        <w:rPr>
          <w:b/>
          <w:bCs/>
          <w:iCs/>
          <w:sz w:val="28"/>
          <w:szCs w:val="28"/>
        </w:rPr>
        <w:t xml:space="preserve"> I</w:t>
      </w:r>
      <w:r w:rsidRPr="0080787D">
        <w:rPr>
          <w:b/>
          <w:bCs/>
          <w:iCs/>
          <w:sz w:val="28"/>
          <w:szCs w:val="28"/>
          <w:lang w:val="ru-RU"/>
        </w:rPr>
        <w:t xml:space="preserve">   </w:t>
      </w:r>
      <w:r w:rsidRPr="0080787D">
        <w:rPr>
          <w:b/>
          <w:bCs/>
          <w:iCs/>
          <w:sz w:val="28"/>
          <w:szCs w:val="28"/>
        </w:rPr>
        <w:t xml:space="preserve">ОПШТИ ПОДАЦИ О ЈАВНОЈ НАБАВЦИ </w:t>
      </w:r>
    </w:p>
    <w:p w:rsidR="00D72145" w:rsidRPr="0080787D" w:rsidRDefault="00D72145" w:rsidP="00D72145">
      <w:pPr>
        <w:jc w:val="both"/>
        <w:rPr>
          <w:bCs/>
          <w:color w:val="C00000"/>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ПОДАЦИ О НАРУЧИОЦУ</w:t>
      </w:r>
    </w:p>
    <w:p w:rsidR="008546F3" w:rsidRPr="0080787D" w:rsidRDefault="008546F3" w:rsidP="008546F3">
      <w:pPr>
        <w:spacing w:line="283" w:lineRule="exact"/>
        <w:rPr>
          <w:sz w:val="20"/>
          <w:szCs w:val="20"/>
        </w:rPr>
      </w:pPr>
    </w:p>
    <w:p w:rsidR="008546F3" w:rsidRPr="0080787D" w:rsidRDefault="008546F3" w:rsidP="008546F3">
      <w:pPr>
        <w:spacing w:line="236" w:lineRule="auto"/>
        <w:jc w:val="both"/>
        <w:rPr>
          <w:rFonts w:eastAsia="Times New Roman"/>
        </w:rPr>
      </w:pPr>
      <w:r w:rsidRPr="0080787D">
        <w:rPr>
          <w:rFonts w:eastAsia="Times New Roman"/>
        </w:rPr>
        <w:t>Јавно комунално предузеће 7. Октобар, 23330 Нови Кнежевац, Карађорђева 49</w:t>
      </w:r>
    </w:p>
    <w:p w:rsidR="008546F3" w:rsidRPr="0080787D" w:rsidRDefault="008546F3" w:rsidP="008546F3">
      <w:pPr>
        <w:spacing w:line="236" w:lineRule="auto"/>
        <w:jc w:val="both"/>
        <w:rPr>
          <w:sz w:val="20"/>
          <w:szCs w:val="20"/>
        </w:rPr>
      </w:pPr>
      <w:r w:rsidRPr="0080787D">
        <w:rPr>
          <w:rFonts w:eastAsia="Times New Roman"/>
        </w:rPr>
        <w:t>МБ: 08128260, ПИБ:101460125.</w:t>
      </w:r>
    </w:p>
    <w:p w:rsidR="008546F3" w:rsidRPr="0080787D" w:rsidRDefault="008546F3" w:rsidP="008546F3">
      <w:pPr>
        <w:spacing w:line="282" w:lineRule="exact"/>
        <w:rPr>
          <w:sz w:val="20"/>
          <w:szCs w:val="20"/>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ПОДАЦИ О ВРСТИ ПОСТУПКА ЈАВНЕ НАБАВКЕ</w:t>
      </w:r>
    </w:p>
    <w:p w:rsidR="008546F3" w:rsidRPr="0080787D" w:rsidRDefault="008546F3" w:rsidP="008546F3">
      <w:pPr>
        <w:spacing w:line="271" w:lineRule="exact"/>
        <w:rPr>
          <w:rFonts w:eastAsia="Times New Roman"/>
          <w:b/>
          <w:bCs/>
        </w:rPr>
      </w:pPr>
    </w:p>
    <w:p w:rsidR="008546F3" w:rsidRPr="0080787D" w:rsidRDefault="008546F3" w:rsidP="008546F3">
      <w:pPr>
        <w:rPr>
          <w:rFonts w:eastAsia="Times New Roman"/>
          <w:b/>
          <w:bCs/>
        </w:rPr>
      </w:pPr>
      <w:r w:rsidRPr="0080787D">
        <w:rPr>
          <w:rFonts w:eastAsia="Times New Roman"/>
        </w:rPr>
        <w:t>Јавна набавка бр.1.1.1</w:t>
      </w:r>
      <w:r w:rsidR="00CE0238">
        <w:rPr>
          <w:rFonts w:eastAsia="Times New Roman"/>
        </w:rPr>
        <w:t>5</w:t>
      </w:r>
      <w:r w:rsidRPr="0080787D">
        <w:rPr>
          <w:rFonts w:eastAsia="Times New Roman"/>
        </w:rPr>
        <w:t xml:space="preserve">/2018 спроводи се као отворени поступак у складу са Законом о јавним набавкама и свим подзаконским актима.  </w:t>
      </w:r>
    </w:p>
    <w:p w:rsidR="008546F3" w:rsidRPr="0080787D" w:rsidRDefault="008546F3" w:rsidP="008546F3">
      <w:pPr>
        <w:spacing w:line="280" w:lineRule="exact"/>
        <w:rPr>
          <w:rFonts w:eastAsia="Times New Roman"/>
          <w:b/>
          <w:bCs/>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ПОДАЦИ О ПРЕДМЕТУ ЈАВНЕ НАБАВКЕ</w:t>
      </w:r>
    </w:p>
    <w:p w:rsidR="008546F3" w:rsidRPr="0080787D" w:rsidRDefault="008546F3" w:rsidP="008546F3">
      <w:pPr>
        <w:spacing w:line="271" w:lineRule="exact"/>
        <w:rPr>
          <w:rFonts w:eastAsia="Times New Roman"/>
          <w:b/>
          <w:bCs/>
        </w:rPr>
      </w:pPr>
    </w:p>
    <w:p w:rsidR="008546F3" w:rsidRPr="00CE0238" w:rsidRDefault="008546F3" w:rsidP="008546F3">
      <w:pPr>
        <w:jc w:val="both"/>
        <w:rPr>
          <w:rFonts w:eastAsia="Times New Roman"/>
          <w:b/>
          <w:bCs/>
        </w:rPr>
      </w:pPr>
      <w:r w:rsidRPr="0080787D">
        <w:rPr>
          <w:rFonts w:eastAsia="Times New Roman"/>
        </w:rPr>
        <w:t xml:space="preserve">Предмет јавне набавке су </w:t>
      </w:r>
      <w:r w:rsidRPr="0080787D">
        <w:rPr>
          <w:rFonts w:eastAsia="Times New Roman"/>
          <w:b/>
          <w:bCs/>
        </w:rPr>
        <w:t>добра–</w:t>
      </w:r>
      <w:r w:rsidR="00CE0238">
        <w:rPr>
          <w:rFonts w:eastAsia="Times New Roman"/>
          <w:b/>
          <w:bCs/>
        </w:rPr>
        <w:t>Комбинована грађевинска машина.</w:t>
      </w:r>
    </w:p>
    <w:p w:rsidR="00CE0238" w:rsidRPr="00CE0238" w:rsidRDefault="004B2DBF" w:rsidP="00CE0238">
      <w:pPr>
        <w:spacing w:line="240" w:lineRule="auto"/>
        <w:rPr>
          <w:rFonts w:eastAsia="Times New Roman"/>
        </w:rPr>
      </w:pPr>
      <w:r w:rsidRPr="0080787D">
        <w:rPr>
          <w:rFonts w:eastAsia="Times New Roman"/>
          <w:bCs/>
        </w:rPr>
        <w:t xml:space="preserve">Назив и ознака из општег речника набавки </w:t>
      </w:r>
      <w:r w:rsidR="00CE0238" w:rsidRPr="00CE0238">
        <w:rPr>
          <w:rFonts w:eastAsia="Times New Roman"/>
        </w:rPr>
        <w:t>43300000  – грађевинске машине и опрема</w:t>
      </w:r>
      <w:r w:rsidR="00CE0238">
        <w:rPr>
          <w:rFonts w:eastAsia="Times New Roman"/>
        </w:rPr>
        <w:t>.</w:t>
      </w:r>
    </w:p>
    <w:p w:rsidR="008546F3" w:rsidRPr="0080787D" w:rsidRDefault="008546F3" w:rsidP="00CE0238">
      <w:pPr>
        <w:jc w:val="both"/>
        <w:rPr>
          <w:rFonts w:eastAsia="Times New Roman"/>
          <w:b/>
          <w:bCs/>
        </w:rPr>
      </w:pPr>
    </w:p>
    <w:p w:rsidR="008546F3" w:rsidRPr="0080787D" w:rsidRDefault="008546F3" w:rsidP="008546F3">
      <w:pPr>
        <w:tabs>
          <w:tab w:val="left" w:pos="720"/>
        </w:tabs>
        <w:suppressAutoHyphens w:val="0"/>
        <w:spacing w:line="240" w:lineRule="auto"/>
        <w:rPr>
          <w:rFonts w:eastAsia="Times New Roman"/>
          <w:b/>
          <w:bCs/>
        </w:rPr>
      </w:pPr>
      <w:r w:rsidRPr="0080787D">
        <w:rPr>
          <w:rFonts w:eastAsia="Times New Roman"/>
          <w:b/>
          <w:bCs/>
        </w:rPr>
        <w:t>ЦИЉ ПОСТУПКА</w:t>
      </w:r>
    </w:p>
    <w:p w:rsidR="008546F3" w:rsidRPr="0080787D" w:rsidRDefault="008546F3" w:rsidP="008546F3">
      <w:pPr>
        <w:spacing w:line="271" w:lineRule="exact"/>
        <w:rPr>
          <w:rFonts w:eastAsia="Times New Roman"/>
          <w:b/>
          <w:bCs/>
        </w:rPr>
      </w:pPr>
    </w:p>
    <w:p w:rsidR="008546F3" w:rsidRPr="0080787D" w:rsidRDefault="008546F3" w:rsidP="008546F3">
      <w:pPr>
        <w:rPr>
          <w:rFonts w:eastAsia="Times New Roman"/>
        </w:rPr>
      </w:pPr>
      <w:r w:rsidRPr="0080787D">
        <w:rPr>
          <w:rFonts w:eastAsia="Times New Roman"/>
        </w:rPr>
        <w:t>Поступак јавне набавке се спроводи ради закључења уговора о јавној набавци.</w:t>
      </w:r>
    </w:p>
    <w:p w:rsidR="008546F3" w:rsidRPr="0080787D" w:rsidRDefault="008546F3" w:rsidP="008546F3">
      <w:pPr>
        <w:rPr>
          <w:rFonts w:eastAsia="Times New Roman"/>
        </w:rPr>
      </w:pPr>
      <w:r w:rsidRPr="0080787D">
        <w:rPr>
          <w:rFonts w:eastAsia="Times New Roman"/>
        </w:rPr>
        <w:t xml:space="preserve">Јавна набавка </w:t>
      </w:r>
      <w:r w:rsidR="004B2DBF" w:rsidRPr="0080787D">
        <w:rPr>
          <w:rFonts w:eastAsia="Times New Roman"/>
        </w:rPr>
        <w:t>није обликована по партијама.</w:t>
      </w:r>
    </w:p>
    <w:p w:rsidR="004B2DBF" w:rsidRPr="0080787D" w:rsidRDefault="004B2DBF" w:rsidP="008546F3">
      <w:pPr>
        <w:rPr>
          <w:rFonts w:eastAsia="Times New Roman"/>
          <w:b/>
          <w:bCs/>
        </w:rPr>
      </w:pPr>
      <w:r w:rsidRPr="0080787D">
        <w:rPr>
          <w:rFonts w:eastAsia="Times New Roman"/>
        </w:rPr>
        <w:t>Није у питању резервисана јавна набавка.</w:t>
      </w:r>
    </w:p>
    <w:p w:rsidR="008546F3" w:rsidRPr="0080787D" w:rsidRDefault="008546F3" w:rsidP="008546F3">
      <w:pPr>
        <w:spacing w:line="280" w:lineRule="exact"/>
        <w:rPr>
          <w:rFonts w:eastAsia="Times New Roman"/>
          <w:b/>
          <w:bCs/>
        </w:rPr>
      </w:pPr>
    </w:p>
    <w:p w:rsidR="00CE0238" w:rsidRDefault="008546F3" w:rsidP="00CE0238">
      <w:pPr>
        <w:tabs>
          <w:tab w:val="left" w:pos="720"/>
        </w:tabs>
        <w:suppressAutoHyphens w:val="0"/>
        <w:spacing w:line="240" w:lineRule="auto"/>
        <w:rPr>
          <w:rFonts w:eastAsia="Times New Roman"/>
          <w:b/>
          <w:bCs/>
        </w:rPr>
      </w:pPr>
      <w:r w:rsidRPr="0080787D">
        <w:rPr>
          <w:rFonts w:eastAsia="Times New Roman"/>
          <w:b/>
          <w:bCs/>
        </w:rPr>
        <w:t>КОНТАКТ ОСОБА:</w:t>
      </w:r>
    </w:p>
    <w:p w:rsidR="00CE0238" w:rsidRDefault="00CE0238" w:rsidP="00CE0238">
      <w:pPr>
        <w:tabs>
          <w:tab w:val="left" w:pos="720"/>
        </w:tabs>
        <w:suppressAutoHyphens w:val="0"/>
        <w:spacing w:line="240" w:lineRule="auto"/>
        <w:rPr>
          <w:rFonts w:eastAsia="Times New Roman"/>
          <w:b/>
          <w:bCs/>
        </w:rPr>
      </w:pPr>
    </w:p>
    <w:p w:rsidR="00CE0238" w:rsidRPr="00CE0238" w:rsidRDefault="00CE0238" w:rsidP="00CE0238">
      <w:pPr>
        <w:tabs>
          <w:tab w:val="left" w:pos="720"/>
        </w:tabs>
        <w:suppressAutoHyphens w:val="0"/>
        <w:spacing w:line="240" w:lineRule="auto"/>
        <w:rPr>
          <w:rFonts w:eastAsia="Times New Roman"/>
          <w:b/>
          <w:bCs/>
        </w:rPr>
      </w:pPr>
    </w:p>
    <w:p w:rsidR="00CE0238" w:rsidRPr="00CE0238" w:rsidRDefault="00CE0238" w:rsidP="004B2DBF">
      <w:pPr>
        <w:rPr>
          <w:rFonts w:eastAsia="Times New Roman"/>
          <w:b/>
          <w:color w:val="002060"/>
        </w:rPr>
      </w:pPr>
      <w:r w:rsidRPr="00CE0238">
        <w:rPr>
          <w:rFonts w:eastAsia="Times New Roman"/>
          <w:b/>
          <w:bCs/>
        </w:rPr>
        <w:t xml:space="preserve">Сузана Лазић,  </w:t>
      </w:r>
      <w:hyperlink r:id="rId8" w:history="1">
        <w:r w:rsidRPr="00CE0238">
          <w:rPr>
            <w:rStyle w:val="Hyperlink"/>
            <w:rFonts w:eastAsia="Times New Roman"/>
            <w:b/>
            <w:bCs/>
            <w:color w:val="002060"/>
          </w:rPr>
          <w:t>suzana.jkp@gmail.com</w:t>
        </w:r>
      </w:hyperlink>
      <w:r w:rsidRPr="00CE0238">
        <w:rPr>
          <w:rFonts w:eastAsia="Times New Roman"/>
          <w:b/>
          <w:bCs/>
          <w:color w:val="002060"/>
        </w:rPr>
        <w:t xml:space="preserve">, </w:t>
      </w:r>
    </w:p>
    <w:p w:rsidR="00CE0238" w:rsidRPr="00CE0238" w:rsidRDefault="00CE0238" w:rsidP="004B2DBF">
      <w:pPr>
        <w:rPr>
          <w:rFonts w:eastAsia="Times New Roman"/>
          <w:b/>
          <w:bCs/>
          <w:color w:val="002060"/>
          <w:u w:val="single"/>
        </w:rPr>
      </w:pPr>
      <w:r w:rsidRPr="00CE0238">
        <w:rPr>
          <w:rFonts w:eastAsia="Times New Roman"/>
          <w:b/>
          <w:bCs/>
        </w:rPr>
        <w:t>Закић Катарина</w:t>
      </w:r>
      <w:r w:rsidR="004B2DBF" w:rsidRPr="00CE0238">
        <w:rPr>
          <w:rFonts w:eastAsia="Times New Roman"/>
          <w:b/>
          <w:bCs/>
        </w:rPr>
        <w:t>,</w:t>
      </w:r>
      <w:r w:rsidRPr="00CE0238">
        <w:rPr>
          <w:rFonts w:eastAsia="Times New Roman"/>
          <w:b/>
          <w:bCs/>
        </w:rPr>
        <w:t xml:space="preserve"> </w:t>
      </w:r>
      <w:r w:rsidRPr="00CE0238">
        <w:rPr>
          <w:rFonts w:eastAsia="Times New Roman"/>
          <w:b/>
          <w:bCs/>
          <w:color w:val="002060"/>
          <w:u w:val="single"/>
        </w:rPr>
        <w:t>katarinazakic.jkp@gmail.com</w:t>
      </w:r>
    </w:p>
    <w:p w:rsidR="00CE0238" w:rsidRDefault="00CE0238" w:rsidP="004B2DBF">
      <w:pPr>
        <w:rPr>
          <w:rFonts w:eastAsia="Times New Roman"/>
          <w:b/>
          <w:bCs/>
        </w:rPr>
      </w:pPr>
    </w:p>
    <w:p w:rsidR="008546F3" w:rsidRPr="0080787D" w:rsidRDefault="008546F3" w:rsidP="008546F3">
      <w:pPr>
        <w:spacing w:line="276" w:lineRule="exact"/>
        <w:rPr>
          <w:rFonts w:eastAsia="Times New Roman"/>
        </w:rPr>
      </w:pPr>
    </w:p>
    <w:p w:rsidR="008546F3" w:rsidRPr="0080787D" w:rsidRDefault="008546F3" w:rsidP="008546F3">
      <w:pPr>
        <w:spacing w:line="200" w:lineRule="exact"/>
        <w:rPr>
          <w:sz w:val="20"/>
          <w:szCs w:val="2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8546F3" w:rsidRPr="0080787D" w:rsidRDefault="008546F3" w:rsidP="00D72145">
      <w:pPr>
        <w:jc w:val="both"/>
        <w:rPr>
          <w:bCs/>
          <w:color w:val="C00000"/>
        </w:rPr>
      </w:pPr>
    </w:p>
    <w:p w:rsidR="004B2DBF" w:rsidRPr="0080787D" w:rsidRDefault="004B2DBF" w:rsidP="00D72145">
      <w:pPr>
        <w:jc w:val="both"/>
        <w:rPr>
          <w:bCs/>
          <w:color w:val="C00000"/>
        </w:rPr>
      </w:pPr>
    </w:p>
    <w:p w:rsidR="004B2DBF" w:rsidRPr="0080787D" w:rsidRDefault="004B2DBF" w:rsidP="00D72145">
      <w:pPr>
        <w:jc w:val="both"/>
        <w:rPr>
          <w:bCs/>
          <w:color w:val="C00000"/>
        </w:rPr>
      </w:pPr>
    </w:p>
    <w:p w:rsidR="002A5F6F" w:rsidRPr="0080787D" w:rsidRDefault="002A5F6F" w:rsidP="00D72145">
      <w:pPr>
        <w:jc w:val="both"/>
        <w:rPr>
          <w:bCs/>
          <w:color w:val="C00000"/>
        </w:rPr>
      </w:pPr>
    </w:p>
    <w:p w:rsidR="002A5F6F" w:rsidRPr="0080787D" w:rsidRDefault="002A5F6F" w:rsidP="00D72145">
      <w:pPr>
        <w:jc w:val="both"/>
        <w:rPr>
          <w:bCs/>
          <w:color w:val="C00000"/>
        </w:rPr>
      </w:pPr>
    </w:p>
    <w:p w:rsidR="002A5F6F" w:rsidRPr="0080787D" w:rsidRDefault="002A5F6F" w:rsidP="00D72145">
      <w:pPr>
        <w:jc w:val="both"/>
        <w:rPr>
          <w:bCs/>
          <w:color w:val="C00000"/>
        </w:rPr>
      </w:pPr>
    </w:p>
    <w:p w:rsidR="00D72145" w:rsidRPr="0080787D" w:rsidRDefault="00D72145" w:rsidP="00D72145">
      <w:pPr>
        <w:jc w:val="both"/>
        <w:rPr>
          <w:iCs/>
        </w:rPr>
      </w:pPr>
    </w:p>
    <w:p w:rsidR="00D72145" w:rsidRPr="009307A3" w:rsidRDefault="00D72145" w:rsidP="009307A3">
      <w:pPr>
        <w:shd w:val="clear" w:color="auto" w:fill="C6D9F1"/>
        <w:jc w:val="center"/>
        <w:rPr>
          <w:b/>
          <w:bCs/>
          <w:iCs/>
          <w:sz w:val="28"/>
          <w:szCs w:val="28"/>
        </w:rPr>
      </w:pPr>
      <w:r w:rsidRPr="0080787D">
        <w:rPr>
          <w:b/>
          <w:bCs/>
          <w:iCs/>
          <w:sz w:val="28"/>
          <w:szCs w:val="28"/>
        </w:rPr>
        <w:t>II ВРСТА, ТЕХНИЧКЕ КАРАКТЕРИСТИКЕ (</w:t>
      </w:r>
      <w:r w:rsidRPr="0080787D">
        <w:rPr>
          <w:b/>
          <w:bCs/>
          <w:iCs/>
          <w:color w:val="auto"/>
          <w:sz w:val="28"/>
          <w:szCs w:val="28"/>
        </w:rPr>
        <w:t>СПЕЦИФИКАЦИЈЕ),</w:t>
      </w:r>
      <w:r w:rsidRPr="0080787D">
        <w:rPr>
          <w:b/>
          <w:bCs/>
          <w:iCs/>
          <w:sz w:val="28"/>
          <w:szCs w:val="28"/>
        </w:rPr>
        <w:t xml:space="preserve"> КВАЛИТЕТ, КОЛИЧИНА И ОПИС ДОБАРА, НАЧИН СПРОВОЂЕЊА КОНТРОЛЕ И ОБЕЗБЕЂИВАЊА ГАРАНЦИЈЕ КВАЛИТЕТА, РОК ИЗВРШЕЊА, </w:t>
      </w:r>
      <w:r w:rsidRPr="0080787D">
        <w:rPr>
          <w:b/>
          <w:bCs/>
          <w:iCs/>
          <w:sz w:val="28"/>
          <w:szCs w:val="28"/>
          <w:lang w:val="sr-Cyrl-CS"/>
        </w:rPr>
        <w:t xml:space="preserve">МЕСТО ИЗВРШЕЊА </w:t>
      </w:r>
      <w:r w:rsidRPr="0080787D">
        <w:rPr>
          <w:b/>
          <w:bCs/>
          <w:iCs/>
          <w:sz w:val="28"/>
          <w:szCs w:val="28"/>
        </w:rPr>
        <w:t>ИЛИ ИСПОРУКЕ ДОБАРА, ЕВЕНТУАЛНЕ ДОДАТНЕ УСЛУГЕ И СЛ.</w:t>
      </w:r>
    </w:p>
    <w:p w:rsidR="00D72145" w:rsidRPr="004B2DBF" w:rsidRDefault="00D72145" w:rsidP="00D72145"/>
    <w:p w:rsidR="004B2DBF" w:rsidRPr="004B2DBF" w:rsidRDefault="004B2DBF" w:rsidP="004B2DBF">
      <w:pPr>
        <w:spacing w:line="234" w:lineRule="auto"/>
        <w:ind w:right="60"/>
        <w:jc w:val="center"/>
      </w:pPr>
      <w:r w:rsidRPr="004B2DBF">
        <w:rPr>
          <w:rFonts w:eastAsia="Times New Roman"/>
          <w:b/>
          <w:bCs/>
        </w:rPr>
        <w:t xml:space="preserve">СПЕЦИФИКАЦИЈА ТЕХНИЧКИХ КАРАКТЕРИСТИКА </w:t>
      </w:r>
    </w:p>
    <w:p w:rsidR="004B2DBF" w:rsidRPr="004B2DBF" w:rsidRDefault="004B2DBF" w:rsidP="004B2DBF">
      <w:pPr>
        <w:spacing w:line="271" w:lineRule="exact"/>
      </w:pPr>
    </w:p>
    <w:p w:rsidR="004B2DBF" w:rsidRPr="00311A46" w:rsidRDefault="004B2DBF" w:rsidP="00CE0238">
      <w:pPr>
        <w:rPr>
          <w:b/>
          <w:u w:val="single"/>
        </w:rPr>
      </w:pPr>
      <w:r w:rsidRPr="00311A46">
        <w:rPr>
          <w:rFonts w:eastAsia="Times New Roman"/>
          <w:b/>
          <w:iCs/>
          <w:u w:val="single"/>
        </w:rPr>
        <w:t>Техничке карактеристике:</w:t>
      </w:r>
    </w:p>
    <w:p w:rsidR="004B2DBF" w:rsidRPr="00311A46" w:rsidRDefault="004B2DBF" w:rsidP="004B2DBF">
      <w:pPr>
        <w:spacing w:line="276" w:lineRule="exact"/>
        <w:rPr>
          <w:u w:val="single"/>
        </w:rPr>
      </w:pPr>
    </w:p>
    <w:p w:rsidR="00CE0238" w:rsidRPr="00CE0238" w:rsidRDefault="00CE0238" w:rsidP="00CE0238">
      <w:r>
        <w:t xml:space="preserve">Машина мора бити нова, некоришћена, година производње </w:t>
      </w:r>
      <w:r w:rsidR="00C40B2D">
        <w:t>2017/</w:t>
      </w:r>
      <w:r>
        <w:t>2018. година</w:t>
      </w:r>
    </w:p>
    <w:p w:rsidR="00CE0238" w:rsidRDefault="00CE0238" w:rsidP="00CE0238">
      <w:pPr>
        <w:rPr>
          <w:b/>
          <w:u w:val="single"/>
        </w:rPr>
      </w:pPr>
    </w:p>
    <w:p w:rsidR="00CE0238" w:rsidRDefault="00CE0238" w:rsidP="00CE0238">
      <w:pPr>
        <w:rPr>
          <w:b/>
          <w:u w:val="single"/>
        </w:rPr>
      </w:pPr>
      <w:r w:rsidRPr="001873D7">
        <w:rPr>
          <w:b/>
          <w:u w:val="single"/>
        </w:rPr>
        <w:t>ШАСИЈА:</w:t>
      </w:r>
    </w:p>
    <w:p w:rsidR="00CE0238" w:rsidRDefault="00CE0238" w:rsidP="00CE0238"/>
    <w:p w:rsidR="00CE0238" w:rsidRDefault="00CE0238" w:rsidP="00CE0238">
      <w:r>
        <w:t>Крута шасија</w:t>
      </w:r>
    </w:p>
    <w:p w:rsidR="00CE0238" w:rsidRDefault="00CE0238" w:rsidP="00CE0238"/>
    <w:p w:rsidR="00CE0238" w:rsidRDefault="00CE0238" w:rsidP="00CE0238">
      <w:r>
        <w:t>Машина мора бити опремљена:</w:t>
      </w:r>
    </w:p>
    <w:p w:rsidR="00CE0238" w:rsidRDefault="00CE0238" w:rsidP="00CE0238">
      <w:pPr>
        <w:pStyle w:val="ListParagraph"/>
        <w:numPr>
          <w:ilvl w:val="0"/>
          <w:numId w:val="28"/>
        </w:numPr>
        <w:suppressAutoHyphens w:val="0"/>
        <w:spacing w:line="240" w:lineRule="auto"/>
        <w:contextualSpacing/>
      </w:pPr>
      <w:r>
        <w:t>Предњом утоварном кашиком</w:t>
      </w:r>
    </w:p>
    <w:p w:rsidR="00CE0238" w:rsidRDefault="00CE0238" w:rsidP="00CE0238">
      <w:pPr>
        <w:pStyle w:val="ListParagraph"/>
        <w:numPr>
          <w:ilvl w:val="0"/>
          <w:numId w:val="28"/>
        </w:numPr>
        <w:suppressAutoHyphens w:val="0"/>
        <w:spacing w:line="240" w:lineRule="auto"/>
        <w:contextualSpacing/>
      </w:pPr>
      <w:r>
        <w:t>Телескопском багерском руком са ископном кашиком</w:t>
      </w:r>
    </w:p>
    <w:p w:rsidR="00CE0238" w:rsidRPr="004E7FBE" w:rsidRDefault="00CE0238" w:rsidP="00CE0238">
      <w:pPr>
        <w:pStyle w:val="ListParagraph"/>
        <w:numPr>
          <w:ilvl w:val="0"/>
          <w:numId w:val="28"/>
        </w:numPr>
        <w:suppressAutoHyphens w:val="0"/>
        <w:spacing w:line="240" w:lineRule="auto"/>
        <w:contextualSpacing/>
      </w:pPr>
      <w:r>
        <w:t>Са два стабилизатора у задњем делу</w:t>
      </w:r>
    </w:p>
    <w:p w:rsidR="004E7FBE" w:rsidRPr="004E7FBE" w:rsidRDefault="004E7FBE" w:rsidP="004E7FBE">
      <w:pPr>
        <w:suppressAutoHyphens w:val="0"/>
        <w:spacing w:line="240" w:lineRule="auto"/>
        <w:ind w:left="360"/>
        <w:contextualSpacing/>
      </w:pPr>
    </w:p>
    <w:p w:rsidR="00CE0238" w:rsidRDefault="00CE0238" w:rsidP="00CE0238">
      <w:r>
        <w:t>Оперативна маса машине са стандардном опремом миниму</w:t>
      </w:r>
      <w:r w:rsidR="00B02FBD">
        <w:t>м</w:t>
      </w:r>
      <w:r>
        <w:t xml:space="preserve"> 9.500 кг.</w:t>
      </w:r>
    </w:p>
    <w:p w:rsidR="00CE0238" w:rsidRDefault="00CE0238" w:rsidP="00CE0238">
      <w:pPr>
        <w:rPr>
          <w:b/>
          <w:u w:val="single"/>
        </w:rPr>
      </w:pPr>
    </w:p>
    <w:p w:rsidR="00CE0238" w:rsidRPr="001873D7" w:rsidRDefault="00CE0238" w:rsidP="00CE0238">
      <w:pPr>
        <w:rPr>
          <w:b/>
          <w:u w:val="single"/>
        </w:rPr>
      </w:pPr>
      <w:r w:rsidRPr="001873D7">
        <w:rPr>
          <w:b/>
          <w:u w:val="single"/>
        </w:rPr>
        <w:t>МОТОР:</w:t>
      </w:r>
    </w:p>
    <w:p w:rsidR="00CE0238" w:rsidRDefault="00CE0238" w:rsidP="00CE0238">
      <w:pPr>
        <w:spacing w:line="240" w:lineRule="auto"/>
      </w:pPr>
      <w:r>
        <w:t>Мотор дизел са турбопуњачем снаге минимално 74 kw</w:t>
      </w:r>
    </w:p>
    <w:p w:rsidR="00CE0238" w:rsidRDefault="00CE0238" w:rsidP="00CE0238">
      <w:pPr>
        <w:spacing w:line="240" w:lineRule="auto"/>
      </w:pPr>
      <w:r>
        <w:t>Мотор мора минимално да испуњава норме EC Stage III-A</w:t>
      </w:r>
    </w:p>
    <w:p w:rsidR="00CE0238" w:rsidRDefault="00CE0238" w:rsidP="00CE0238">
      <w:pPr>
        <w:rPr>
          <w:b/>
          <w:u w:val="single"/>
        </w:rPr>
      </w:pPr>
    </w:p>
    <w:p w:rsidR="00CE0238" w:rsidRDefault="00CE0238" w:rsidP="00CE0238">
      <w:pPr>
        <w:rPr>
          <w:b/>
          <w:u w:val="single"/>
        </w:rPr>
      </w:pPr>
      <w:r w:rsidRPr="001873D7">
        <w:rPr>
          <w:b/>
          <w:u w:val="single"/>
        </w:rPr>
        <w:t>ТРАНСМИСИЈА</w:t>
      </w:r>
      <w:r>
        <w:rPr>
          <w:b/>
          <w:u w:val="single"/>
        </w:rPr>
        <w:t>:</w:t>
      </w:r>
    </w:p>
    <w:p w:rsidR="00CE0238" w:rsidRPr="001873D7" w:rsidRDefault="00CE0238" w:rsidP="00CE0238">
      <w:pPr>
        <w:rPr>
          <w:b/>
          <w:u w:val="single"/>
        </w:rPr>
      </w:pPr>
    </w:p>
    <w:p w:rsidR="00CE0238" w:rsidRDefault="00CE0238" w:rsidP="00CE0238">
      <w:pPr>
        <w:spacing w:line="240" w:lineRule="auto"/>
      </w:pPr>
      <w:r>
        <w:t>Хидродинамички аутоматски мењач</w:t>
      </w:r>
    </w:p>
    <w:p w:rsidR="00CE0238" w:rsidRDefault="00CE0238" w:rsidP="00CE0238">
      <w:pPr>
        <w:spacing w:line="240" w:lineRule="auto"/>
      </w:pPr>
      <w:r>
        <w:t>Аутоматска трансмисија за тешке услове рада са минимално 6 брзина напред и 3 брзине назад</w:t>
      </w:r>
    </w:p>
    <w:p w:rsidR="00CE0238" w:rsidRDefault="00CE0238" w:rsidP="00CE0238">
      <w:pPr>
        <w:spacing w:line="240" w:lineRule="auto"/>
      </w:pPr>
      <w:r>
        <w:t>Максимална брзина у транспортном ходу 40km/h +-5%</w:t>
      </w:r>
    </w:p>
    <w:p w:rsidR="00CE0238" w:rsidRDefault="00CE0238" w:rsidP="00CE0238">
      <w:pPr>
        <w:spacing w:line="240" w:lineRule="auto"/>
      </w:pPr>
      <w:r>
        <w:t>Погон на сва четири точка</w:t>
      </w:r>
    </w:p>
    <w:p w:rsidR="00CE0238" w:rsidRDefault="00CE0238" w:rsidP="00CE0238">
      <w:pPr>
        <w:spacing w:line="240" w:lineRule="auto"/>
      </w:pPr>
      <w:r>
        <w:t>Управљање на обе осовине, могућност 3 различита начина заокретања точкова</w:t>
      </w:r>
    </w:p>
    <w:p w:rsidR="00CE0238" w:rsidRDefault="00CE0238" w:rsidP="00CE0238">
      <w:pPr>
        <w:spacing w:line="240" w:lineRule="auto"/>
      </w:pPr>
      <w:r>
        <w:t>Димензије предњих и задњих пнеуматика једнаке, мин 28“</w:t>
      </w:r>
    </w:p>
    <w:p w:rsidR="00CE0238" w:rsidRDefault="00CE0238" w:rsidP="00CE0238">
      <w:pPr>
        <w:spacing w:line="240" w:lineRule="auto"/>
      </w:pPr>
    </w:p>
    <w:p w:rsidR="00CE0238" w:rsidRPr="00E528C0" w:rsidRDefault="00CE0238" w:rsidP="00CE0238">
      <w:pPr>
        <w:spacing w:line="240" w:lineRule="auto"/>
        <w:rPr>
          <w:b/>
          <w:u w:val="single"/>
        </w:rPr>
      </w:pPr>
      <w:r w:rsidRPr="00E528C0">
        <w:rPr>
          <w:b/>
          <w:u w:val="single"/>
        </w:rPr>
        <w:t>ХИДРАУЛИЧНИ СИСТЕМ</w:t>
      </w:r>
    </w:p>
    <w:p w:rsidR="00CE0238" w:rsidRDefault="00CE0238" w:rsidP="00CE0238">
      <w:pPr>
        <w:spacing w:line="240" w:lineRule="auto"/>
      </w:pPr>
    </w:p>
    <w:p w:rsidR="00CE0238" w:rsidRDefault="00CE0238" w:rsidP="00CE0238">
      <w:pPr>
        <w:spacing w:line="240" w:lineRule="auto"/>
      </w:pPr>
      <w:r>
        <w:t>Опремљен са двострујном зупчастом пумпом укупног протока минимално 140 л/мин</w:t>
      </w:r>
    </w:p>
    <w:p w:rsidR="00CE0238" w:rsidRDefault="00CE0238" w:rsidP="00CE0238">
      <w:pPr>
        <w:spacing w:line="240" w:lineRule="auto"/>
      </w:pPr>
      <w:r>
        <w:t>Универзални „joystick” за утоварну кашику (све команде утоварне кашике са једном палицом) са могућношћу покретања машине напред-назад приликом рада са „joystick”-ом</w:t>
      </w:r>
    </w:p>
    <w:p w:rsidR="00CE0238" w:rsidRDefault="00CE0238" w:rsidP="00CE0238">
      <w:pPr>
        <w:spacing w:line="240" w:lineRule="auto"/>
      </w:pPr>
      <w:r>
        <w:t>Команде механичког типа за ровокопачки уређај</w:t>
      </w:r>
    </w:p>
    <w:p w:rsidR="00CE0238" w:rsidRDefault="00CE0238" w:rsidP="00CE0238">
      <w:pPr>
        <w:spacing w:line="240" w:lineRule="auto"/>
      </w:pPr>
      <w:r>
        <w:t>Управљач са серво управљањем</w:t>
      </w:r>
    </w:p>
    <w:p w:rsidR="00CE0238" w:rsidRPr="00CE0238" w:rsidRDefault="00CE0238" w:rsidP="00CE0238">
      <w:pPr>
        <w:spacing w:line="240" w:lineRule="auto"/>
      </w:pPr>
    </w:p>
    <w:p w:rsidR="00CE0238" w:rsidRDefault="00CE0238" w:rsidP="00CE0238">
      <w:pPr>
        <w:rPr>
          <w:b/>
          <w:u w:val="single"/>
        </w:rPr>
      </w:pPr>
      <w:r w:rsidRPr="00E528C0">
        <w:rPr>
          <w:b/>
          <w:u w:val="single"/>
        </w:rPr>
        <w:t>КОЧНИ СИСТЕМ</w:t>
      </w:r>
    </w:p>
    <w:p w:rsidR="00CE0238" w:rsidRDefault="00CE0238" w:rsidP="00CE0238">
      <w:pPr>
        <w:rPr>
          <w:b/>
          <w:u w:val="single"/>
        </w:rPr>
      </w:pPr>
    </w:p>
    <w:p w:rsidR="00CE0238" w:rsidRPr="00E528C0" w:rsidRDefault="00CE0238" w:rsidP="00CE0238">
      <w:r w:rsidRPr="00E528C0">
        <w:t>Кочнице диск типа потопљене у уљу</w:t>
      </w:r>
    </w:p>
    <w:p w:rsidR="00CE0238" w:rsidRPr="00E528C0" w:rsidRDefault="00CE0238" w:rsidP="00CE0238">
      <w:r w:rsidRPr="00E528C0">
        <w:t>Дупла кочна педала</w:t>
      </w:r>
    </w:p>
    <w:p w:rsidR="00CE0238" w:rsidRDefault="00CE0238" w:rsidP="00CE0238">
      <w:r w:rsidRPr="00E528C0">
        <w:t>Механичка ручна кочница</w:t>
      </w:r>
    </w:p>
    <w:p w:rsidR="00CE0238" w:rsidRDefault="00CE0238" w:rsidP="00CE0238"/>
    <w:p w:rsidR="00CE0238" w:rsidRDefault="00CE0238" w:rsidP="00CE0238"/>
    <w:p w:rsidR="00CE0238" w:rsidRDefault="00CE0238" w:rsidP="00CE0238"/>
    <w:p w:rsidR="00CE0238" w:rsidRDefault="00CE0238" w:rsidP="00CE0238"/>
    <w:p w:rsidR="009307A3" w:rsidRDefault="009307A3" w:rsidP="00CE0238"/>
    <w:p w:rsidR="009307A3" w:rsidRPr="00CE0238" w:rsidRDefault="009307A3" w:rsidP="00CE0238"/>
    <w:p w:rsidR="00CE0238" w:rsidRDefault="00CE0238" w:rsidP="00CE0238">
      <w:pPr>
        <w:rPr>
          <w:b/>
          <w:u w:val="single"/>
        </w:rPr>
      </w:pPr>
      <w:r w:rsidRPr="00E528C0">
        <w:rPr>
          <w:b/>
          <w:u w:val="single"/>
        </w:rPr>
        <w:t>КАБИНА</w:t>
      </w:r>
    </w:p>
    <w:p w:rsidR="00CE0238" w:rsidRDefault="00CE0238" w:rsidP="00CE0238">
      <w:pPr>
        <w:rPr>
          <w:b/>
          <w:u w:val="single"/>
        </w:rPr>
      </w:pPr>
    </w:p>
    <w:p w:rsidR="00CE0238" w:rsidRDefault="00CE0238" w:rsidP="00CE0238">
      <w:r w:rsidRPr="00D14D5A">
        <w:t>Са сигурносном заштитом по ROPS-u  и  FOPS-u</w:t>
      </w:r>
    </w:p>
    <w:p w:rsidR="00CE0238" w:rsidRDefault="00CE0238" w:rsidP="00CE0238">
      <w:r>
        <w:t>Управљач подесив</w:t>
      </w:r>
    </w:p>
    <w:p w:rsidR="00CE0238" w:rsidRDefault="00CE0238" w:rsidP="00CE0238">
      <w:r>
        <w:t>Два кључа са електронском заштитом од крађе</w:t>
      </w:r>
    </w:p>
    <w:p w:rsidR="00CE0238" w:rsidRDefault="00CE0238" w:rsidP="00CE0238">
      <w:r>
        <w:t>Радна светла минимум 4 напред и 2 позади</w:t>
      </w:r>
    </w:p>
    <w:p w:rsidR="00CE0238" w:rsidRDefault="00CE0238" w:rsidP="00CE0238">
      <w:r>
        <w:t>Кабина са инсталационим грејањем и хлађењем и клима уређајем у кабини руковаоца</w:t>
      </w:r>
    </w:p>
    <w:p w:rsidR="00CE0238" w:rsidRDefault="00CE0238" w:rsidP="00CE0238">
      <w:r>
        <w:t>Два ЛЦД панела минимално (на предњој и бочној страни)</w:t>
      </w:r>
    </w:p>
    <w:p w:rsidR="00CE0238" w:rsidRDefault="00CE0238" w:rsidP="00CE0238">
      <w:r>
        <w:t>Звучни сигнал при кретању уназад</w:t>
      </w:r>
    </w:p>
    <w:p w:rsidR="00CE0238" w:rsidRDefault="00CE0238" w:rsidP="00CE0238">
      <w:r>
        <w:t>На кабини возила постављено упозоравајуће наранџасто ротационо светло</w:t>
      </w:r>
    </w:p>
    <w:p w:rsidR="00CE0238" w:rsidRDefault="00CE0238" w:rsidP="00CE0238"/>
    <w:p w:rsidR="00CE0238" w:rsidRDefault="00CE0238" w:rsidP="00CE0238">
      <w:pPr>
        <w:rPr>
          <w:b/>
          <w:u w:val="single"/>
        </w:rPr>
      </w:pPr>
      <w:r w:rsidRPr="00D14D5A">
        <w:rPr>
          <w:b/>
          <w:u w:val="single"/>
        </w:rPr>
        <w:t>УТОВАРНА КИНЕМАТИКА</w:t>
      </w:r>
    </w:p>
    <w:p w:rsidR="00CE0238" w:rsidRDefault="00CE0238" w:rsidP="00CE0238">
      <w:pPr>
        <w:rPr>
          <w:b/>
          <w:u w:val="single"/>
        </w:rPr>
      </w:pPr>
    </w:p>
    <w:p w:rsidR="00CE0238" w:rsidRDefault="00CE0238" w:rsidP="00CE0238">
      <w:pPr>
        <w:rPr>
          <w:vertAlign w:val="superscript"/>
        </w:rPr>
      </w:pPr>
      <w:r>
        <w:t>Запремина кашике минимално 1,1 м</w:t>
      </w:r>
      <w:r w:rsidRPr="00D14D5A">
        <w:rPr>
          <w:vertAlign w:val="superscript"/>
        </w:rPr>
        <w:t>3</w:t>
      </w:r>
    </w:p>
    <w:p w:rsidR="00CE0238" w:rsidRDefault="00CE0238" w:rsidP="00CE0238">
      <w:r>
        <w:t>Мултифункционална кашика 6 у 1 са виљушкама</w:t>
      </w:r>
    </w:p>
    <w:p w:rsidR="00CE0238" w:rsidRDefault="00CE0238" w:rsidP="00CE0238">
      <w:r w:rsidRPr="004E7FBE">
        <w:t xml:space="preserve">Максимална висина утовара утоварне кашике минимално </w:t>
      </w:r>
      <w:r w:rsidR="004E7FBE" w:rsidRPr="004E7FBE">
        <w:t xml:space="preserve">3200 мм </w:t>
      </w:r>
    </w:p>
    <w:p w:rsidR="004E7FBE" w:rsidRPr="004E7FBE" w:rsidRDefault="004E7FBE" w:rsidP="00CE0238">
      <w:r>
        <w:t>Капацитет подизања на максималној висини минимално 3000 кг</w:t>
      </w:r>
    </w:p>
    <w:p w:rsidR="00CE0238" w:rsidRDefault="00CE0238" w:rsidP="00CE0238">
      <w:r>
        <w:t>Могућност осциловања утоварне кашике приликом транспорта</w:t>
      </w:r>
    </w:p>
    <w:p w:rsidR="00CE0238" w:rsidRDefault="00CE0238" w:rsidP="00CE0238"/>
    <w:p w:rsidR="00CE0238" w:rsidRDefault="00CE0238" w:rsidP="00CE0238">
      <w:pPr>
        <w:rPr>
          <w:b/>
          <w:u w:val="single"/>
        </w:rPr>
      </w:pPr>
      <w:r w:rsidRPr="00D14D5A">
        <w:rPr>
          <w:b/>
          <w:u w:val="single"/>
        </w:rPr>
        <w:t>РОВОКОПАЧКА КИНЕМАТИКА</w:t>
      </w:r>
    </w:p>
    <w:p w:rsidR="00CE0238" w:rsidRDefault="00CE0238" w:rsidP="00CE0238">
      <w:pPr>
        <w:rPr>
          <w:b/>
          <w:u w:val="single"/>
        </w:rPr>
      </w:pPr>
    </w:p>
    <w:p w:rsidR="00CE0238" w:rsidRDefault="00CE0238" w:rsidP="00CE0238">
      <w:r>
        <w:t>Ровокопачка кашика са зубима ширине 600мм</w:t>
      </w:r>
    </w:p>
    <w:p w:rsidR="00CE0238" w:rsidRDefault="00CE0238" w:rsidP="00CE0238">
      <w:r>
        <w:t>Механичка брзо-променљива спојница за измену алата</w:t>
      </w:r>
    </w:p>
    <w:p w:rsidR="00CE0238" w:rsidRDefault="00CE0238" w:rsidP="00CE0238">
      <w:r>
        <w:t>Телескопска рука</w:t>
      </w:r>
    </w:p>
    <w:p w:rsidR="00CE0238" w:rsidRDefault="00CE0238" w:rsidP="00CE0238">
      <w:r>
        <w:t>Хидраулична инсталација за чекић</w:t>
      </w:r>
    </w:p>
    <w:p w:rsidR="00CE0238" w:rsidRDefault="00CE0238" w:rsidP="00CE0238">
      <w:r>
        <w:t>Максимална дубина копања минимално 5700 мм</w:t>
      </w:r>
    </w:p>
    <w:p w:rsidR="00CE0238" w:rsidRDefault="00CE0238" w:rsidP="00CE0238"/>
    <w:p w:rsidR="00CE0238" w:rsidRDefault="00CE0238" w:rsidP="00CE0238">
      <w:pPr>
        <w:rPr>
          <w:b/>
          <w:u w:val="single"/>
        </w:rPr>
      </w:pPr>
      <w:r w:rsidRPr="00D14D5A">
        <w:rPr>
          <w:b/>
          <w:u w:val="single"/>
        </w:rPr>
        <w:t>ДИМЕНЗИЈЕ МАШИНЕ</w:t>
      </w:r>
    </w:p>
    <w:p w:rsidR="00CE0238" w:rsidRDefault="00CE0238" w:rsidP="00CE0238">
      <w:pPr>
        <w:rPr>
          <w:b/>
          <w:u w:val="single"/>
        </w:rPr>
      </w:pPr>
    </w:p>
    <w:p w:rsidR="00CE0238" w:rsidRPr="004424C3" w:rsidRDefault="00CE0238" w:rsidP="00CE0238">
      <w:r w:rsidRPr="004424C3">
        <w:t>Међуосовинско растојање максимално 2300мм</w:t>
      </w:r>
    </w:p>
    <w:p w:rsidR="00CE0238" w:rsidRPr="004424C3" w:rsidRDefault="00CE0238" w:rsidP="00CE0238">
      <w:r w:rsidRPr="004424C3">
        <w:t>Максимална висина у транспортном стању 3600мм</w:t>
      </w:r>
    </w:p>
    <w:p w:rsidR="00CE0238" w:rsidRPr="004424C3" w:rsidRDefault="00CE0238" w:rsidP="00CE0238">
      <w:r w:rsidRPr="003F331B">
        <w:t>Максимална ширина 2450мм</w:t>
      </w:r>
    </w:p>
    <w:p w:rsidR="00CE0238" w:rsidRPr="00CE0238" w:rsidRDefault="00CE0238" w:rsidP="00CE0238"/>
    <w:p w:rsidR="00E8065A" w:rsidRDefault="00E8065A" w:rsidP="00CE0238">
      <w:pPr>
        <w:jc w:val="both"/>
      </w:pPr>
    </w:p>
    <w:p w:rsidR="00CE0238" w:rsidRPr="004424C3" w:rsidRDefault="00CE0238" w:rsidP="00CE0238">
      <w:pPr>
        <w:jc w:val="both"/>
      </w:pPr>
      <w:r>
        <w:t xml:space="preserve">Доказивање тражених техничких карактеристика машине врши се достављањем каталога који је у складу са званичним web сајтом произвођача машине. У случају да у каталогу нису наведене све тражене техничке карактериситике исте се могу доказати и достављањем оверене изјаве произвођача машине. </w:t>
      </w:r>
    </w:p>
    <w:p w:rsidR="00D72145" w:rsidRPr="00CE0238" w:rsidRDefault="00D72145" w:rsidP="00D72145">
      <w:pPr>
        <w:rPr>
          <w:rFonts w:cs="TimesNewRomanPSMT"/>
          <w:i/>
          <w:iCs/>
        </w:rPr>
      </w:pPr>
    </w:p>
    <w:p w:rsidR="00E8065A" w:rsidRPr="00E8065A" w:rsidRDefault="00E8065A" w:rsidP="00E8065A">
      <w:pPr>
        <w:jc w:val="both"/>
      </w:pPr>
      <w:r>
        <w:rPr>
          <w:color w:val="222222"/>
          <w:shd w:val="clear" w:color="auto" w:fill="FFFFFF"/>
        </w:rPr>
        <w:t>Понуђач</w:t>
      </w:r>
      <w:r w:rsidRPr="00E8065A">
        <w:rPr>
          <w:color w:val="222222"/>
          <w:shd w:val="clear" w:color="auto" w:fill="FFFFFF"/>
        </w:rPr>
        <w:t xml:space="preserve"> </w:t>
      </w:r>
      <w:r>
        <w:rPr>
          <w:color w:val="222222"/>
          <w:shd w:val="clear" w:color="auto" w:fill="FFFFFF"/>
        </w:rPr>
        <w:t>је</w:t>
      </w:r>
      <w:r w:rsidRPr="00E8065A">
        <w:rPr>
          <w:color w:val="222222"/>
          <w:shd w:val="clear" w:color="auto" w:fill="FFFFFF"/>
        </w:rPr>
        <w:t xml:space="preserve"> </w:t>
      </w:r>
      <w:r>
        <w:rPr>
          <w:color w:val="222222"/>
          <w:shd w:val="clear" w:color="auto" w:fill="FFFFFF"/>
        </w:rPr>
        <w:t>дужан</w:t>
      </w:r>
      <w:r w:rsidRPr="00E8065A">
        <w:rPr>
          <w:color w:val="222222"/>
          <w:shd w:val="clear" w:color="auto" w:fill="FFFFFF"/>
        </w:rPr>
        <w:t xml:space="preserve"> </w:t>
      </w:r>
      <w:r>
        <w:rPr>
          <w:color w:val="222222"/>
          <w:shd w:val="clear" w:color="auto" w:fill="FFFFFF"/>
        </w:rPr>
        <w:t>да</w:t>
      </w:r>
      <w:r w:rsidRPr="00E8065A">
        <w:rPr>
          <w:color w:val="222222"/>
          <w:shd w:val="clear" w:color="auto" w:fill="FFFFFF"/>
        </w:rPr>
        <w:t xml:space="preserve"> </w:t>
      </w:r>
      <w:r>
        <w:rPr>
          <w:color w:val="222222"/>
          <w:shd w:val="clear" w:color="auto" w:fill="FFFFFF"/>
        </w:rPr>
        <w:t>уз</w:t>
      </w:r>
      <w:r w:rsidRPr="00E8065A">
        <w:rPr>
          <w:color w:val="222222"/>
          <w:shd w:val="clear" w:color="auto" w:fill="FFFFFF"/>
        </w:rPr>
        <w:t xml:space="preserve"> </w:t>
      </w:r>
      <w:r>
        <w:rPr>
          <w:color w:val="222222"/>
          <w:shd w:val="clear" w:color="auto" w:fill="FFFFFF"/>
        </w:rPr>
        <w:t>понуду</w:t>
      </w:r>
      <w:r w:rsidRPr="00E8065A">
        <w:rPr>
          <w:color w:val="222222"/>
          <w:shd w:val="clear" w:color="auto" w:fill="FFFFFF"/>
        </w:rPr>
        <w:t xml:space="preserve"> </w:t>
      </w:r>
      <w:r>
        <w:rPr>
          <w:color w:val="222222"/>
          <w:shd w:val="clear" w:color="auto" w:fill="FFFFFF"/>
        </w:rPr>
        <w:t>достави</w:t>
      </w:r>
      <w:r w:rsidRPr="00E8065A">
        <w:rPr>
          <w:color w:val="222222"/>
          <w:shd w:val="clear" w:color="auto" w:fill="FFFFFF"/>
        </w:rPr>
        <w:t xml:space="preserve"> </w:t>
      </w:r>
      <w:r>
        <w:rPr>
          <w:color w:val="222222"/>
          <w:shd w:val="clear" w:color="auto" w:fill="FFFFFF"/>
        </w:rPr>
        <w:t>и</w:t>
      </w:r>
      <w:r w:rsidRPr="00E8065A">
        <w:rPr>
          <w:color w:val="222222"/>
          <w:shd w:val="clear" w:color="auto" w:fill="FFFFFF"/>
        </w:rPr>
        <w:t xml:space="preserve"> </w:t>
      </w:r>
      <w:r>
        <w:rPr>
          <w:color w:val="222222"/>
          <w:shd w:val="clear" w:color="auto" w:fill="FFFFFF"/>
        </w:rPr>
        <w:t>модел</w:t>
      </w:r>
      <w:r w:rsidRPr="00E8065A">
        <w:rPr>
          <w:color w:val="222222"/>
          <w:shd w:val="clear" w:color="auto" w:fill="FFFFFF"/>
        </w:rPr>
        <w:t xml:space="preserve"> </w:t>
      </w:r>
      <w:r>
        <w:rPr>
          <w:color w:val="222222"/>
          <w:shd w:val="clear" w:color="auto" w:fill="FFFFFF"/>
        </w:rPr>
        <w:t>ЦЕ</w:t>
      </w:r>
      <w:r w:rsidRPr="00E8065A">
        <w:rPr>
          <w:color w:val="222222"/>
          <w:shd w:val="clear" w:color="auto" w:fill="FFFFFF"/>
        </w:rPr>
        <w:t xml:space="preserve"> </w:t>
      </w:r>
      <w:r>
        <w:rPr>
          <w:color w:val="222222"/>
          <w:shd w:val="clear" w:color="auto" w:fill="FFFFFF"/>
        </w:rPr>
        <w:t>сертификата</w:t>
      </w:r>
      <w:r w:rsidRPr="00E8065A">
        <w:rPr>
          <w:color w:val="222222"/>
          <w:shd w:val="clear" w:color="auto" w:fill="FFFFFF"/>
        </w:rPr>
        <w:t xml:space="preserve"> </w:t>
      </w:r>
      <w:r>
        <w:rPr>
          <w:color w:val="222222"/>
          <w:shd w:val="clear" w:color="auto" w:fill="FFFFFF"/>
        </w:rPr>
        <w:t>за</w:t>
      </w:r>
      <w:r w:rsidRPr="00E8065A">
        <w:rPr>
          <w:color w:val="222222"/>
          <w:shd w:val="clear" w:color="auto" w:fill="FFFFFF"/>
        </w:rPr>
        <w:t xml:space="preserve"> </w:t>
      </w:r>
      <w:r>
        <w:rPr>
          <w:color w:val="222222"/>
          <w:shd w:val="clear" w:color="auto" w:fill="FFFFFF"/>
        </w:rPr>
        <w:t>понуђену</w:t>
      </w:r>
      <w:r w:rsidRPr="00E8065A">
        <w:rPr>
          <w:color w:val="222222"/>
          <w:shd w:val="clear" w:color="auto" w:fill="FFFFFF"/>
        </w:rPr>
        <w:t xml:space="preserve"> </w:t>
      </w:r>
      <w:r>
        <w:rPr>
          <w:color w:val="222222"/>
          <w:shd w:val="clear" w:color="auto" w:fill="FFFFFF"/>
        </w:rPr>
        <w:t>машину</w:t>
      </w:r>
      <w:r w:rsidRPr="00E8065A">
        <w:rPr>
          <w:color w:val="222222"/>
          <w:shd w:val="clear" w:color="auto" w:fill="FFFFFF"/>
        </w:rPr>
        <w:t xml:space="preserve">, </w:t>
      </w:r>
      <w:r>
        <w:rPr>
          <w:color w:val="222222"/>
          <w:shd w:val="clear" w:color="auto" w:fill="FFFFFF"/>
        </w:rPr>
        <w:t>а</w:t>
      </w:r>
      <w:r w:rsidRPr="00E8065A">
        <w:rPr>
          <w:color w:val="222222"/>
          <w:shd w:val="clear" w:color="auto" w:fill="FFFFFF"/>
        </w:rPr>
        <w:t xml:space="preserve"> </w:t>
      </w:r>
      <w:r>
        <w:rPr>
          <w:color w:val="222222"/>
          <w:shd w:val="clear" w:color="auto" w:fill="FFFFFF"/>
        </w:rPr>
        <w:t>уз</w:t>
      </w:r>
      <w:r w:rsidRPr="00E8065A">
        <w:rPr>
          <w:color w:val="222222"/>
          <w:shd w:val="clear" w:color="auto" w:fill="FFFFFF"/>
        </w:rPr>
        <w:t xml:space="preserve"> </w:t>
      </w:r>
      <w:r>
        <w:rPr>
          <w:color w:val="222222"/>
          <w:shd w:val="clear" w:color="auto" w:fill="FFFFFF"/>
        </w:rPr>
        <w:t>испоруку</w:t>
      </w:r>
      <w:r w:rsidRPr="00E8065A">
        <w:rPr>
          <w:color w:val="222222"/>
          <w:shd w:val="clear" w:color="auto" w:fill="FFFFFF"/>
        </w:rPr>
        <w:t xml:space="preserve"> </w:t>
      </w:r>
      <w:r>
        <w:rPr>
          <w:color w:val="222222"/>
          <w:shd w:val="clear" w:color="auto" w:fill="FFFFFF"/>
        </w:rPr>
        <w:t>и</w:t>
      </w:r>
      <w:r w:rsidRPr="00E8065A">
        <w:rPr>
          <w:color w:val="222222"/>
          <w:shd w:val="clear" w:color="auto" w:fill="FFFFFF"/>
        </w:rPr>
        <w:t xml:space="preserve"> </w:t>
      </w:r>
      <w:r>
        <w:rPr>
          <w:color w:val="222222"/>
          <w:shd w:val="clear" w:color="auto" w:fill="FFFFFF"/>
        </w:rPr>
        <w:t>оригинал</w:t>
      </w:r>
      <w:r w:rsidRPr="00E8065A">
        <w:rPr>
          <w:color w:val="222222"/>
          <w:shd w:val="clear" w:color="auto" w:fill="FFFFFF"/>
        </w:rPr>
        <w:t xml:space="preserve"> </w:t>
      </w:r>
      <w:r>
        <w:rPr>
          <w:color w:val="222222"/>
          <w:shd w:val="clear" w:color="auto" w:fill="FFFFFF"/>
        </w:rPr>
        <w:t>истог.</w:t>
      </w:r>
    </w:p>
    <w:p w:rsidR="00D72145" w:rsidRDefault="00D72145" w:rsidP="00D72145">
      <w:pPr>
        <w:rPr>
          <w:rFonts w:cs="TimesNewRomanPSMT"/>
          <w:i/>
          <w:iCs/>
        </w:rPr>
      </w:pPr>
    </w:p>
    <w:p w:rsidR="00E8065A" w:rsidRPr="004B2DBF" w:rsidRDefault="00E8065A" w:rsidP="00D72145">
      <w:pPr>
        <w:rPr>
          <w:rFonts w:cs="TimesNewRomanPSMT"/>
          <w:i/>
          <w:iCs/>
        </w:rPr>
      </w:pPr>
    </w:p>
    <w:p w:rsidR="00311A46" w:rsidRDefault="00311A46" w:rsidP="00311A46">
      <w:pPr>
        <w:shd w:val="clear" w:color="auto" w:fill="C6D9F1"/>
        <w:jc w:val="center"/>
        <w:rPr>
          <w:rFonts w:ascii="Arial" w:hAnsi="Arial" w:cs="Arial"/>
          <w:b/>
          <w:bCs/>
          <w:i/>
          <w:iCs/>
        </w:rPr>
      </w:pPr>
      <w:r>
        <w:rPr>
          <w:rFonts w:ascii="Arial" w:hAnsi="Arial" w:cs="Arial"/>
          <w:b/>
          <w:bCs/>
          <w:i/>
          <w:iCs/>
          <w:sz w:val="28"/>
          <w:szCs w:val="28"/>
        </w:rPr>
        <w:t>III ТЕХНИЧКА ДОКУМЕНТАЦИЈА И ПЛАНОВИ</w:t>
      </w:r>
    </w:p>
    <w:p w:rsidR="00D72145" w:rsidRDefault="00D72145" w:rsidP="00D72145">
      <w:pPr>
        <w:rPr>
          <w:rFonts w:cs="TimesNewRomanPSMT"/>
          <w:i/>
          <w:iCs/>
        </w:rPr>
      </w:pPr>
    </w:p>
    <w:p w:rsidR="00311A46" w:rsidRPr="00311A46" w:rsidRDefault="00311A46" w:rsidP="00D72145">
      <w:pPr>
        <w:rPr>
          <w:rFonts w:cs="TimesNewRomanPSMT"/>
          <w:i/>
          <w:iCs/>
        </w:rPr>
      </w:pPr>
    </w:p>
    <w:p w:rsidR="00D72145" w:rsidRPr="00311A46" w:rsidRDefault="00311A46" w:rsidP="00D72145">
      <w:pPr>
        <w:rPr>
          <w:rFonts w:cs="TimesNewRomanPSMT"/>
          <w:iCs/>
        </w:rPr>
      </w:pPr>
      <w:r w:rsidRPr="00311A46">
        <w:rPr>
          <w:rFonts w:cs="TimesNewRomanPSMT"/>
          <w:iCs/>
        </w:rPr>
        <w:t>За предметну јавну набавку не постоје техничка документација и планови.</w:t>
      </w: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Pr="004B2DBF" w:rsidRDefault="00D72145" w:rsidP="00D72145">
      <w:pPr>
        <w:rPr>
          <w:rFonts w:cs="TimesNewRomanPSMT"/>
          <w:i/>
          <w:iCs/>
        </w:rPr>
      </w:pPr>
    </w:p>
    <w:p w:rsidR="00D72145" w:rsidRDefault="00D72145"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2A5F6F" w:rsidRDefault="002A5F6F" w:rsidP="00D72145">
      <w:pPr>
        <w:rPr>
          <w:rFonts w:cs="TimesNewRomanPSMT"/>
          <w:i/>
          <w:iCs/>
        </w:rPr>
      </w:pPr>
    </w:p>
    <w:p w:rsidR="00D72145" w:rsidRPr="00CE0238" w:rsidRDefault="00D72145" w:rsidP="00D72145">
      <w:pPr>
        <w:rPr>
          <w:rFonts w:cs="TimesNewRomanPSMT"/>
          <w:i/>
          <w:iCs/>
          <w:sz w:val="18"/>
          <w:szCs w:val="18"/>
        </w:rPr>
      </w:pPr>
    </w:p>
    <w:p w:rsidR="00D72145" w:rsidRPr="00311A46" w:rsidRDefault="00D72145" w:rsidP="00D72145">
      <w:pPr>
        <w:shd w:val="clear" w:color="auto" w:fill="C6D9F1"/>
        <w:jc w:val="center"/>
        <w:rPr>
          <w:b/>
          <w:bCs/>
          <w:i/>
          <w:iCs/>
          <w:sz w:val="28"/>
          <w:szCs w:val="28"/>
        </w:rPr>
      </w:pPr>
      <w:r w:rsidRPr="00311A4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72145" w:rsidRPr="00311A46" w:rsidRDefault="00D72145" w:rsidP="00D72145">
      <w:pPr>
        <w:jc w:val="center"/>
        <w:rPr>
          <w:rFonts w:eastAsia="TimesNewRomanPSMT"/>
          <w:bCs/>
          <w:color w:val="auto"/>
          <w:sz w:val="32"/>
          <w:szCs w:val="32"/>
        </w:rPr>
      </w:pPr>
    </w:p>
    <w:p w:rsidR="00D72145" w:rsidRPr="00311A46" w:rsidRDefault="00D72145" w:rsidP="00D72145">
      <w:pPr>
        <w:jc w:val="center"/>
        <w:rPr>
          <w:rFonts w:eastAsia="TimesNewRomanPSMT"/>
          <w:bCs/>
          <w:color w:val="auto"/>
          <w:sz w:val="28"/>
          <w:szCs w:val="28"/>
          <w:lang w:val="sr-Cyrl-CS"/>
        </w:rPr>
      </w:pPr>
      <w:r w:rsidRPr="00311A46">
        <w:rPr>
          <w:rFonts w:eastAsia="TimesNewRomanPSMT"/>
          <w:bCs/>
          <w:color w:val="auto"/>
          <w:sz w:val="28"/>
          <w:szCs w:val="28"/>
          <w:lang w:val="sr-Cyrl-CS"/>
        </w:rPr>
        <w:t>ОБАВЕЗНИ УСЛОВИ</w:t>
      </w:r>
    </w:p>
    <w:p w:rsidR="00D72145" w:rsidRPr="00311A46" w:rsidRDefault="00D72145" w:rsidP="00D72145">
      <w:pPr>
        <w:pStyle w:val="ListParagraph"/>
        <w:tabs>
          <w:tab w:val="left" w:pos="680"/>
        </w:tabs>
        <w:ind w:left="0"/>
        <w:jc w:val="both"/>
        <w:rPr>
          <w:iCs/>
        </w:rPr>
      </w:pPr>
    </w:p>
    <w:p w:rsidR="00D72145" w:rsidRPr="00311A46" w:rsidRDefault="00D72145" w:rsidP="00D72145">
      <w:pPr>
        <w:pStyle w:val="ListParagraph"/>
        <w:tabs>
          <w:tab w:val="left" w:pos="680"/>
        </w:tabs>
        <w:ind w:left="0"/>
        <w:jc w:val="both"/>
      </w:pPr>
      <w:r w:rsidRPr="00311A46">
        <w:rPr>
          <w:iCs/>
        </w:rPr>
        <w:t xml:space="preserve">У поступку предметне јавне набавке понуђач мора да докаже да испуњава </w:t>
      </w:r>
      <w:r w:rsidRPr="00311A46">
        <w:rPr>
          <w:b/>
          <w:iCs/>
        </w:rPr>
        <w:t>обавезне услове</w:t>
      </w:r>
      <w:r w:rsidRPr="00311A46">
        <w:rPr>
          <w:iCs/>
        </w:rPr>
        <w:t xml:space="preserve"> за учешће, дефинисане чл. 75. ЗЈН, </w:t>
      </w:r>
      <w:r w:rsidRPr="00311A46">
        <w:rPr>
          <w:iCs/>
          <w:lang w:val="sr-Cyrl-CS"/>
        </w:rPr>
        <w:t>а и</w:t>
      </w:r>
      <w:r w:rsidRPr="00311A46">
        <w:t xml:space="preserve">спуњеност </w:t>
      </w:r>
      <w:r w:rsidRPr="00311A46">
        <w:rPr>
          <w:b/>
        </w:rPr>
        <w:t xml:space="preserve">обавезних </w:t>
      </w:r>
      <w:r w:rsidRPr="00311A46">
        <w:rPr>
          <w:b/>
          <w:lang w:val="sr-Cyrl-CS"/>
        </w:rPr>
        <w:t xml:space="preserve">услова </w:t>
      </w:r>
      <w:r w:rsidRPr="00311A46">
        <w:t>за учешће у поступку предметне јавне набавке, д</w:t>
      </w:r>
      <w:r w:rsidRPr="00311A46">
        <w:rPr>
          <w:lang w:val="sr-Cyrl-CS"/>
        </w:rPr>
        <w:t xml:space="preserve">оказује на начин дефинисан у следећој табели, </w:t>
      </w:r>
      <w:r w:rsidRPr="00311A46">
        <w:rPr>
          <w:b/>
          <w:lang w:val="sr-Cyrl-CS"/>
        </w:rPr>
        <w:t>и то:</w:t>
      </w:r>
    </w:p>
    <w:p w:rsidR="00D72145" w:rsidRPr="00311A46" w:rsidRDefault="00D72145" w:rsidP="00D72145">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72145" w:rsidRPr="00311A46" w:rsidTr="008546F3">
        <w:trPr>
          <w:trHeight w:val="548"/>
        </w:trPr>
        <w:tc>
          <w:tcPr>
            <w:tcW w:w="593" w:type="dxa"/>
            <w:shd w:val="clear" w:color="auto" w:fill="C6D9F1"/>
          </w:tcPr>
          <w:p w:rsidR="00D72145" w:rsidRPr="00311A46" w:rsidRDefault="00D72145" w:rsidP="008546F3">
            <w:pPr>
              <w:suppressAutoHyphens w:val="0"/>
              <w:spacing w:line="240" w:lineRule="auto"/>
              <w:contextualSpacing/>
              <w:rPr>
                <w:color w:val="auto"/>
                <w:sz w:val="20"/>
                <w:szCs w:val="20"/>
                <w:lang w:val="sr-Cyrl-CS"/>
              </w:rPr>
            </w:pPr>
          </w:p>
          <w:p w:rsidR="00D72145" w:rsidRPr="00311A46" w:rsidRDefault="00D72145" w:rsidP="008546F3">
            <w:pPr>
              <w:suppressAutoHyphens w:val="0"/>
              <w:spacing w:line="240" w:lineRule="auto"/>
              <w:contextualSpacing/>
              <w:rPr>
                <w:color w:val="auto"/>
                <w:sz w:val="20"/>
                <w:szCs w:val="20"/>
                <w:lang w:val="sr-Cyrl-CS"/>
              </w:rPr>
            </w:pPr>
            <w:r w:rsidRPr="00311A46">
              <w:rPr>
                <w:color w:val="auto"/>
                <w:sz w:val="20"/>
                <w:szCs w:val="20"/>
                <w:lang w:val="sr-Cyrl-CS"/>
              </w:rPr>
              <w:t>Р.бр</w:t>
            </w:r>
          </w:p>
        </w:tc>
        <w:tc>
          <w:tcPr>
            <w:tcW w:w="4123" w:type="dxa"/>
            <w:shd w:val="clear" w:color="auto" w:fill="C6D9F1"/>
          </w:tcPr>
          <w:p w:rsidR="00D72145" w:rsidRPr="00311A46" w:rsidRDefault="00D72145" w:rsidP="008546F3">
            <w:pPr>
              <w:jc w:val="center"/>
              <w:rPr>
                <w:color w:val="auto"/>
                <w:sz w:val="28"/>
                <w:szCs w:val="28"/>
                <w:lang w:val="sr-Cyrl-CS"/>
              </w:rPr>
            </w:pPr>
            <w:r w:rsidRPr="00311A46">
              <w:rPr>
                <w:color w:val="auto"/>
                <w:sz w:val="28"/>
                <w:szCs w:val="28"/>
                <w:lang w:val="sr-Cyrl-CS"/>
              </w:rPr>
              <w:t>ОБАВЕЗНИ УСЛОВИ</w:t>
            </w:r>
          </w:p>
        </w:tc>
        <w:tc>
          <w:tcPr>
            <w:tcW w:w="4526" w:type="dxa"/>
            <w:shd w:val="clear" w:color="auto" w:fill="C6D9F1"/>
          </w:tcPr>
          <w:p w:rsidR="00D72145" w:rsidRPr="00311A46" w:rsidRDefault="00D72145" w:rsidP="008546F3">
            <w:pPr>
              <w:jc w:val="center"/>
              <w:rPr>
                <w:color w:val="auto"/>
                <w:sz w:val="28"/>
                <w:szCs w:val="28"/>
                <w:lang w:val="sr-Cyrl-CS"/>
              </w:rPr>
            </w:pPr>
            <w:r w:rsidRPr="00311A46">
              <w:rPr>
                <w:color w:val="auto"/>
                <w:sz w:val="28"/>
                <w:szCs w:val="28"/>
              </w:rPr>
              <w:t xml:space="preserve">НАЧИН </w:t>
            </w:r>
            <w:r w:rsidRPr="00311A46">
              <w:rPr>
                <w:color w:val="auto"/>
                <w:sz w:val="28"/>
                <w:szCs w:val="28"/>
                <w:lang w:val="sr-Cyrl-CS"/>
              </w:rPr>
              <w:t>ДОКАЗИВАЊА</w:t>
            </w:r>
          </w:p>
        </w:tc>
      </w:tr>
      <w:tr w:rsidR="00D72145" w:rsidRPr="00311A46" w:rsidTr="008546F3">
        <w:tc>
          <w:tcPr>
            <w:tcW w:w="593" w:type="dxa"/>
            <w:shd w:val="clear" w:color="auto" w:fill="auto"/>
          </w:tcPr>
          <w:p w:rsidR="00D72145" w:rsidRPr="00311A46" w:rsidRDefault="00D72145" w:rsidP="008546F3">
            <w:pPr>
              <w:jc w:val="center"/>
              <w:rPr>
                <w:color w:val="auto"/>
                <w:lang w:val="sr-Cyrl-CS"/>
              </w:rPr>
            </w:pPr>
          </w:p>
          <w:p w:rsidR="00D72145" w:rsidRPr="00311A46" w:rsidRDefault="00D72145" w:rsidP="008546F3">
            <w:pPr>
              <w:jc w:val="center"/>
              <w:rPr>
                <w:color w:val="auto"/>
                <w:lang w:val="sr-Cyrl-CS"/>
              </w:rPr>
            </w:pPr>
          </w:p>
          <w:p w:rsidR="00D72145" w:rsidRPr="00311A46" w:rsidRDefault="00D72145" w:rsidP="008546F3">
            <w:pPr>
              <w:jc w:val="center"/>
              <w:rPr>
                <w:color w:val="auto"/>
                <w:lang w:val="sr-Cyrl-CS"/>
              </w:rPr>
            </w:pPr>
            <w:r w:rsidRPr="00311A46">
              <w:rPr>
                <w:color w:val="auto"/>
                <w:lang w:val="sr-Cyrl-CS"/>
              </w:rPr>
              <w:t>1.</w:t>
            </w:r>
          </w:p>
        </w:tc>
        <w:tc>
          <w:tcPr>
            <w:tcW w:w="4123" w:type="dxa"/>
            <w:shd w:val="clear" w:color="auto" w:fill="auto"/>
          </w:tcPr>
          <w:p w:rsidR="00D72145" w:rsidRPr="00311A46" w:rsidRDefault="00D72145" w:rsidP="008546F3">
            <w:pPr>
              <w:jc w:val="both"/>
              <w:rPr>
                <w:iCs/>
              </w:rPr>
            </w:pPr>
          </w:p>
          <w:p w:rsidR="00D72145" w:rsidRPr="00311A46" w:rsidRDefault="00D72145" w:rsidP="008546F3">
            <w:pPr>
              <w:jc w:val="both"/>
              <w:rPr>
                <w:i/>
                <w:iCs/>
                <w:lang w:val="sr-Cyrl-CS"/>
              </w:rPr>
            </w:pPr>
            <w:r w:rsidRPr="00311A46">
              <w:rPr>
                <w:iCs/>
              </w:rPr>
              <w:t>Да је регистрован код надлежног органа, односно уписан у одговарајући регистар</w:t>
            </w:r>
            <w:r w:rsidRPr="00311A46">
              <w:rPr>
                <w:iCs/>
                <w:lang w:val="sr-Cyrl-CS"/>
              </w:rPr>
              <w:t xml:space="preserve"> </w:t>
            </w:r>
            <w:r w:rsidRPr="00311A46">
              <w:rPr>
                <w:i/>
                <w:iCs/>
                <w:lang w:val="sr-Cyrl-CS"/>
              </w:rPr>
              <w:t>(чл. 75. ст. 1. тач. 1) ЗЈН);</w:t>
            </w:r>
          </w:p>
          <w:p w:rsidR="00D72145" w:rsidRPr="00311A46" w:rsidRDefault="00D72145" w:rsidP="008546F3">
            <w:pPr>
              <w:rPr>
                <w:color w:val="FF0000"/>
                <w:lang w:val="sr-Cyrl-CS"/>
              </w:rPr>
            </w:pPr>
          </w:p>
        </w:tc>
        <w:tc>
          <w:tcPr>
            <w:tcW w:w="4526" w:type="dxa"/>
            <w:vMerge w:val="restart"/>
            <w:shd w:val="clear" w:color="auto" w:fill="auto"/>
          </w:tcPr>
          <w:p w:rsidR="00D72145" w:rsidRPr="00311A46" w:rsidRDefault="00D72145" w:rsidP="008546F3">
            <w:pPr>
              <w:pStyle w:val="ListParagraph"/>
              <w:ind w:left="0"/>
              <w:jc w:val="both"/>
            </w:pPr>
          </w:p>
          <w:p w:rsidR="00D72145" w:rsidRPr="00311A46" w:rsidRDefault="00D72145" w:rsidP="008546F3">
            <w:pPr>
              <w:pStyle w:val="ListParagraph"/>
              <w:ind w:left="0"/>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auto"/>
                <w:lang w:val="sr-Cyrl-CS"/>
              </w:rPr>
            </w:pPr>
            <w:r w:rsidRPr="00311A46">
              <w:rPr>
                <w:color w:val="auto"/>
                <w:lang w:val="sr-Cyrl-CS"/>
              </w:rPr>
              <w:t>2.</w:t>
            </w:r>
          </w:p>
        </w:tc>
        <w:tc>
          <w:tcPr>
            <w:tcW w:w="4123" w:type="dxa"/>
            <w:shd w:val="clear" w:color="auto" w:fill="auto"/>
          </w:tcPr>
          <w:p w:rsidR="00D72145" w:rsidRPr="00311A46" w:rsidRDefault="00D72145" w:rsidP="008546F3">
            <w:pPr>
              <w:jc w:val="both"/>
            </w:pPr>
          </w:p>
          <w:p w:rsidR="00D72145" w:rsidRPr="00311A46" w:rsidRDefault="00D72145" w:rsidP="008546F3">
            <w:pPr>
              <w:jc w:val="both"/>
              <w:rPr>
                <w:i/>
                <w:iCs/>
                <w:lang w:val="sr-Cyrl-CS"/>
              </w:rPr>
            </w:pPr>
            <w:r w:rsidRPr="00311A4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1A46">
              <w:rPr>
                <w:lang w:val="sr-Cyrl-CS"/>
              </w:rPr>
              <w:t xml:space="preserve"> </w:t>
            </w:r>
            <w:r w:rsidRPr="00311A46">
              <w:rPr>
                <w:i/>
                <w:iCs/>
                <w:lang w:val="sr-Cyrl-CS"/>
              </w:rPr>
              <w:t>(чл. 75. ст. 1. тач. 2) ЗЈН);</w:t>
            </w:r>
          </w:p>
          <w:p w:rsidR="00D72145" w:rsidRPr="00311A46" w:rsidRDefault="00D72145" w:rsidP="008546F3">
            <w:pPr>
              <w:jc w:val="both"/>
              <w:rPr>
                <w:color w:val="FF0000"/>
                <w:lang w:val="sr-Cyrl-CS"/>
              </w:rPr>
            </w:pPr>
          </w:p>
        </w:tc>
        <w:tc>
          <w:tcPr>
            <w:tcW w:w="4526" w:type="dxa"/>
            <w:vMerge/>
            <w:shd w:val="clear" w:color="auto" w:fill="auto"/>
          </w:tcPr>
          <w:p w:rsidR="00D72145" w:rsidRPr="00311A46" w:rsidRDefault="00D72145" w:rsidP="008546F3">
            <w:pPr>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FF0000"/>
                <w:lang w:val="sr-Cyrl-CS"/>
              </w:rPr>
            </w:pPr>
            <w:r w:rsidRPr="00311A46">
              <w:rPr>
                <w:color w:val="auto"/>
                <w:lang w:val="sr-Cyrl-CS"/>
              </w:rPr>
              <w:t>3.</w:t>
            </w:r>
          </w:p>
        </w:tc>
        <w:tc>
          <w:tcPr>
            <w:tcW w:w="4123" w:type="dxa"/>
            <w:shd w:val="clear" w:color="auto" w:fill="auto"/>
          </w:tcPr>
          <w:p w:rsidR="00D72145" w:rsidRPr="00311A46" w:rsidRDefault="00D72145" w:rsidP="008546F3">
            <w:pPr>
              <w:jc w:val="both"/>
            </w:pPr>
          </w:p>
          <w:p w:rsidR="00D72145" w:rsidRPr="00311A46" w:rsidRDefault="00D72145" w:rsidP="008546F3">
            <w:pPr>
              <w:jc w:val="both"/>
            </w:pPr>
            <w:r w:rsidRPr="00311A46">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1A46">
              <w:rPr>
                <w:i/>
                <w:iCs/>
                <w:lang w:val="sr-Cyrl-CS"/>
              </w:rPr>
              <w:t>(чл. 75. ст. 1. тач. 4) ЗЈН);</w:t>
            </w:r>
          </w:p>
          <w:p w:rsidR="00D72145" w:rsidRPr="00311A46" w:rsidRDefault="00D72145" w:rsidP="008546F3">
            <w:pPr>
              <w:rPr>
                <w:color w:val="FF0000"/>
              </w:rPr>
            </w:pPr>
          </w:p>
        </w:tc>
        <w:tc>
          <w:tcPr>
            <w:tcW w:w="4526" w:type="dxa"/>
            <w:vMerge/>
            <w:shd w:val="clear" w:color="auto" w:fill="auto"/>
          </w:tcPr>
          <w:p w:rsidR="00D72145" w:rsidRPr="00311A46" w:rsidRDefault="00D72145" w:rsidP="008546F3">
            <w:pPr>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auto"/>
                <w:lang w:val="sr-Cyrl-CS"/>
              </w:rPr>
            </w:pPr>
            <w:r w:rsidRPr="00311A46">
              <w:rPr>
                <w:color w:val="auto"/>
                <w:lang w:val="sr-Cyrl-CS"/>
              </w:rPr>
              <w:t>4.</w:t>
            </w:r>
          </w:p>
        </w:tc>
        <w:tc>
          <w:tcPr>
            <w:tcW w:w="4123" w:type="dxa"/>
            <w:shd w:val="clear" w:color="auto" w:fill="auto"/>
          </w:tcPr>
          <w:p w:rsidR="00D72145" w:rsidRPr="00311A46" w:rsidRDefault="00D72145" w:rsidP="008546F3">
            <w:pPr>
              <w:jc w:val="both"/>
              <w:rPr>
                <w:i/>
                <w:iCs/>
                <w:color w:val="auto"/>
                <w:lang w:val="sr-Cyrl-CS"/>
              </w:rPr>
            </w:pPr>
            <w:r w:rsidRPr="00311A46">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11A46">
              <w:rPr>
                <w:i/>
                <w:iCs/>
                <w:color w:val="auto"/>
                <w:lang w:val="sr-Cyrl-CS"/>
              </w:rPr>
              <w:t>чл. 75. ст. 2. ЗЈН).</w:t>
            </w:r>
          </w:p>
        </w:tc>
        <w:tc>
          <w:tcPr>
            <w:tcW w:w="4526" w:type="dxa"/>
            <w:vMerge/>
            <w:shd w:val="clear" w:color="auto" w:fill="auto"/>
          </w:tcPr>
          <w:p w:rsidR="00D72145" w:rsidRPr="00311A46" w:rsidRDefault="00D72145" w:rsidP="008546F3">
            <w:pPr>
              <w:jc w:val="both"/>
              <w:rPr>
                <w:color w:val="FF0000"/>
              </w:rPr>
            </w:pPr>
          </w:p>
        </w:tc>
      </w:tr>
      <w:tr w:rsidR="00D72145" w:rsidRPr="00311A46" w:rsidTr="008546F3">
        <w:tc>
          <w:tcPr>
            <w:tcW w:w="593" w:type="dxa"/>
            <w:shd w:val="clear" w:color="auto" w:fill="auto"/>
            <w:vAlign w:val="center"/>
          </w:tcPr>
          <w:p w:rsidR="00D72145" w:rsidRPr="00311A46" w:rsidRDefault="00D72145" w:rsidP="008546F3">
            <w:pPr>
              <w:jc w:val="center"/>
              <w:rPr>
                <w:color w:val="auto"/>
                <w:lang w:val="sr-Cyrl-CS"/>
              </w:rPr>
            </w:pPr>
            <w:r w:rsidRPr="00311A46">
              <w:rPr>
                <w:color w:val="auto"/>
                <w:lang w:val="sr-Cyrl-CS"/>
              </w:rPr>
              <w:t>5.</w:t>
            </w:r>
          </w:p>
        </w:tc>
        <w:tc>
          <w:tcPr>
            <w:tcW w:w="4123" w:type="dxa"/>
            <w:shd w:val="clear" w:color="auto" w:fill="auto"/>
          </w:tcPr>
          <w:p w:rsidR="00D72145" w:rsidRPr="00311A46" w:rsidRDefault="00D72145" w:rsidP="008546F3">
            <w:pPr>
              <w:rPr>
                <w:color w:val="auto"/>
              </w:rPr>
            </w:pPr>
          </w:p>
          <w:p w:rsidR="00D72145" w:rsidRPr="00311A46" w:rsidRDefault="00D72145" w:rsidP="008546F3">
            <w:pPr>
              <w:pStyle w:val="ListParagraph"/>
              <w:ind w:left="0"/>
              <w:jc w:val="both"/>
              <w:rPr>
                <w:i/>
                <w:iCs/>
                <w:lang w:val="sr-Cyrl-CS"/>
              </w:rPr>
            </w:pPr>
            <w:r w:rsidRPr="00311A46">
              <w:t>Да има важећу дозволу надлежног органа за обављање делатности која је предмет јавне набавке</w:t>
            </w:r>
            <w:r w:rsidRPr="00311A46">
              <w:rPr>
                <w:lang w:val="sr-Cyrl-CS"/>
              </w:rPr>
              <w:t xml:space="preserve"> </w:t>
            </w:r>
            <w:r w:rsidRPr="00311A46">
              <w:rPr>
                <w:i/>
                <w:iCs/>
                <w:lang w:val="sr-Cyrl-CS"/>
              </w:rPr>
              <w:t>(чл. 75. ст. 1. тач. 5) ЗЈН</w:t>
            </w:r>
          </w:p>
          <w:p w:rsidR="00D72145" w:rsidRPr="00311A46" w:rsidRDefault="00D72145" w:rsidP="008546F3">
            <w:pPr>
              <w:pStyle w:val="ListParagraph"/>
              <w:ind w:left="0"/>
              <w:jc w:val="both"/>
              <w:rPr>
                <w:i/>
              </w:rPr>
            </w:pPr>
            <w:r w:rsidRPr="00311A46">
              <w:rPr>
                <w:i/>
              </w:rPr>
              <w:t xml:space="preserve">  </w:t>
            </w:r>
          </w:p>
          <w:p w:rsidR="00D72145" w:rsidRPr="00311A46" w:rsidRDefault="00D72145" w:rsidP="008546F3">
            <w:pPr>
              <w:jc w:val="both"/>
            </w:pPr>
          </w:p>
        </w:tc>
        <w:tc>
          <w:tcPr>
            <w:tcW w:w="4526" w:type="dxa"/>
            <w:shd w:val="clear" w:color="auto" w:fill="auto"/>
          </w:tcPr>
          <w:p w:rsidR="00D72145" w:rsidRPr="00311A46" w:rsidRDefault="00D72145" w:rsidP="008546F3">
            <w:pPr>
              <w:pStyle w:val="ListParagraph"/>
              <w:ind w:left="0"/>
              <w:jc w:val="both"/>
            </w:pPr>
          </w:p>
          <w:p w:rsidR="00D72145" w:rsidRPr="00311A46" w:rsidRDefault="004B2DBF" w:rsidP="008546F3">
            <w:pPr>
              <w:jc w:val="both"/>
            </w:pPr>
            <w:r w:rsidRPr="00311A46">
              <w:t>За предметну јавну набавку није предвиђена посебна дозвола.</w:t>
            </w:r>
          </w:p>
        </w:tc>
      </w:tr>
    </w:tbl>
    <w:p w:rsidR="00D72145" w:rsidRDefault="00D72145" w:rsidP="004B2DBF">
      <w:pPr>
        <w:pStyle w:val="ListParagraph"/>
        <w:tabs>
          <w:tab w:val="left" w:pos="680"/>
        </w:tabs>
        <w:ind w:left="0"/>
        <w:rPr>
          <w:rFonts w:eastAsia="TimesNewRomanPSMT"/>
          <w:bCs/>
          <w:color w:val="auto"/>
          <w:sz w:val="28"/>
          <w:szCs w:val="28"/>
          <w:lang w:val="sr-Cyrl-CS"/>
        </w:rPr>
      </w:pPr>
    </w:p>
    <w:p w:rsidR="00311A46" w:rsidRDefault="00311A46" w:rsidP="004B2DBF">
      <w:pPr>
        <w:pStyle w:val="ListParagraph"/>
        <w:tabs>
          <w:tab w:val="left" w:pos="680"/>
        </w:tabs>
        <w:ind w:left="0"/>
        <w:rPr>
          <w:rFonts w:eastAsia="TimesNewRomanPSMT"/>
          <w:bCs/>
          <w:color w:val="auto"/>
          <w:sz w:val="28"/>
          <w:szCs w:val="28"/>
          <w:lang w:val="sr-Cyrl-CS"/>
        </w:rPr>
      </w:pPr>
    </w:p>
    <w:p w:rsidR="00311A46" w:rsidRPr="00311A46" w:rsidRDefault="00311A46" w:rsidP="004B2DBF">
      <w:pPr>
        <w:pStyle w:val="ListParagraph"/>
        <w:tabs>
          <w:tab w:val="left" w:pos="680"/>
        </w:tabs>
        <w:ind w:left="0"/>
        <w:rPr>
          <w:rFonts w:eastAsia="TimesNewRomanPSMT"/>
          <w:bCs/>
          <w:color w:val="auto"/>
          <w:sz w:val="28"/>
          <w:szCs w:val="28"/>
          <w:lang w:val="sr-Cyrl-CS"/>
        </w:rPr>
      </w:pPr>
    </w:p>
    <w:p w:rsidR="00D72145" w:rsidRDefault="00D72145" w:rsidP="00311A46">
      <w:pPr>
        <w:pStyle w:val="ListParagraph"/>
        <w:tabs>
          <w:tab w:val="left" w:pos="680"/>
        </w:tabs>
        <w:ind w:left="0"/>
        <w:jc w:val="center"/>
        <w:rPr>
          <w:rFonts w:eastAsia="TimesNewRomanPSMT"/>
          <w:bCs/>
          <w:color w:val="auto"/>
          <w:sz w:val="28"/>
          <w:szCs w:val="28"/>
        </w:rPr>
      </w:pPr>
      <w:r w:rsidRPr="00311A46">
        <w:rPr>
          <w:rFonts w:eastAsia="TimesNewRomanPSMT"/>
          <w:bCs/>
          <w:color w:val="auto"/>
          <w:sz w:val="28"/>
          <w:szCs w:val="28"/>
          <w:lang w:val="sr-Cyrl-CS"/>
        </w:rPr>
        <w:lastRenderedPageBreak/>
        <w:t>ДОДАТНИ УСЛОВИ</w:t>
      </w:r>
    </w:p>
    <w:p w:rsidR="009307A3" w:rsidRPr="009307A3" w:rsidRDefault="009307A3" w:rsidP="00311A46">
      <w:pPr>
        <w:pStyle w:val="ListParagraph"/>
        <w:tabs>
          <w:tab w:val="left" w:pos="680"/>
        </w:tabs>
        <w:ind w:left="0"/>
        <w:jc w:val="center"/>
        <w:rPr>
          <w:rFonts w:eastAsia="TimesNewRomanPSMT"/>
          <w:bCs/>
          <w:color w:val="auto"/>
          <w:sz w:val="28"/>
          <w:szCs w:val="28"/>
        </w:rPr>
      </w:pPr>
    </w:p>
    <w:p w:rsidR="00D72145" w:rsidRPr="00311A46" w:rsidRDefault="00D72145" w:rsidP="004B2DBF">
      <w:pPr>
        <w:pStyle w:val="ListParagraph"/>
        <w:tabs>
          <w:tab w:val="left" w:pos="680"/>
        </w:tabs>
        <w:ind w:left="0"/>
        <w:jc w:val="both"/>
        <w:rPr>
          <w:rFonts w:eastAsia="TimesNewRomanPS-BoldMT"/>
          <w:b/>
          <w:bCs/>
          <w:color w:val="auto"/>
          <w:sz w:val="28"/>
          <w:szCs w:val="28"/>
        </w:rPr>
      </w:pPr>
      <w:r w:rsidRPr="00311A46">
        <w:rPr>
          <w:bCs/>
          <w:iCs/>
          <w:color w:val="auto"/>
        </w:rPr>
        <w:t xml:space="preserve">Понуђач који </w:t>
      </w:r>
      <w:r w:rsidRPr="00311A46">
        <w:rPr>
          <w:iCs/>
          <w:color w:val="auto"/>
        </w:rPr>
        <w:t xml:space="preserve">учествује у поступку предметне јавне набавке мора испунити </w:t>
      </w:r>
      <w:r w:rsidRPr="00311A46">
        <w:rPr>
          <w:b/>
          <w:iCs/>
          <w:color w:val="auto"/>
        </w:rPr>
        <w:t>додатне услове</w:t>
      </w:r>
      <w:r w:rsidRPr="00311A46">
        <w:rPr>
          <w:iCs/>
          <w:color w:val="auto"/>
        </w:rPr>
        <w:t xml:space="preserve"> за учешће у поступку јавне набавке, дефинисане овом конкурсном документацијом</w:t>
      </w:r>
      <w:r w:rsidR="004B2DBF" w:rsidRPr="00311A46">
        <w:rPr>
          <w:iCs/>
          <w:color w:val="auto"/>
        </w:rPr>
        <w:t xml:space="preserve"> и то: </w:t>
      </w:r>
    </w:p>
    <w:p w:rsidR="004B2DBF" w:rsidRPr="00311A46" w:rsidRDefault="004B2DBF" w:rsidP="004B2DBF">
      <w:pPr>
        <w:tabs>
          <w:tab w:val="left" w:pos="720"/>
        </w:tabs>
        <w:suppressAutoHyphens w:val="0"/>
        <w:spacing w:line="240" w:lineRule="auto"/>
        <w:rPr>
          <w:rFonts w:eastAsia="Times New Roman"/>
        </w:rPr>
      </w:pPr>
    </w:p>
    <w:p w:rsidR="004B2DBF" w:rsidRPr="003F331B" w:rsidRDefault="004E7FBE" w:rsidP="004B2DBF">
      <w:pPr>
        <w:spacing w:line="276" w:lineRule="exact"/>
        <w:rPr>
          <w:b/>
        </w:rPr>
      </w:pPr>
      <w:r w:rsidRPr="003F331B">
        <w:rPr>
          <w:b/>
        </w:rPr>
        <w:t>ФИНАНСИЈСКИ КАПАЦИТЕТ</w:t>
      </w:r>
    </w:p>
    <w:p w:rsidR="004E7FBE" w:rsidRDefault="004E7FBE" w:rsidP="004B2DBF">
      <w:pPr>
        <w:jc w:val="both"/>
        <w:rPr>
          <w:rFonts w:eastAsia="Times New Roman"/>
          <w:b/>
          <w:bCs/>
        </w:rPr>
      </w:pPr>
    </w:p>
    <w:p w:rsidR="003F331B" w:rsidRPr="003F331B" w:rsidRDefault="003F331B" w:rsidP="003F331B">
      <w:pPr>
        <w:pStyle w:val="ListParagraph"/>
        <w:numPr>
          <w:ilvl w:val="0"/>
          <w:numId w:val="29"/>
        </w:numPr>
        <w:jc w:val="both"/>
        <w:rPr>
          <w:rFonts w:eastAsia="Times New Roman"/>
          <w:bCs/>
        </w:rPr>
      </w:pPr>
      <w:r w:rsidRPr="003F331B">
        <w:rPr>
          <w:rFonts w:eastAsia="Times New Roman"/>
          <w:bCs/>
        </w:rPr>
        <w:t>Да понуђач током две пословне године (2016, 2017</w:t>
      </w:r>
      <w:r>
        <w:rPr>
          <w:rFonts w:eastAsia="Times New Roman"/>
          <w:bCs/>
        </w:rPr>
        <w:t xml:space="preserve"> година</w:t>
      </w:r>
      <w:r w:rsidRPr="003F331B">
        <w:rPr>
          <w:rFonts w:eastAsia="Times New Roman"/>
          <w:bCs/>
        </w:rPr>
        <w:t>) није исказао губитак у пословању</w:t>
      </w:r>
    </w:p>
    <w:p w:rsidR="004E7FBE" w:rsidRDefault="004E7FBE" w:rsidP="004B2DBF">
      <w:pPr>
        <w:jc w:val="both"/>
        <w:rPr>
          <w:rFonts w:eastAsia="Times New Roman"/>
          <w:b/>
          <w:bCs/>
        </w:rPr>
      </w:pPr>
    </w:p>
    <w:p w:rsidR="004E7FBE" w:rsidRDefault="003F331B" w:rsidP="004B2DBF">
      <w:pPr>
        <w:jc w:val="both"/>
        <w:rPr>
          <w:rFonts w:eastAsia="Times New Roman"/>
          <w:b/>
          <w:bCs/>
        </w:rPr>
      </w:pPr>
      <w:r>
        <w:rPr>
          <w:rFonts w:eastAsia="Times New Roman"/>
          <w:b/>
          <w:bCs/>
        </w:rPr>
        <w:t>ПОСЛОВНИ КАПАЦИТЕТ</w:t>
      </w:r>
    </w:p>
    <w:p w:rsidR="003F331B" w:rsidRDefault="003F331B" w:rsidP="004B2DBF">
      <w:pPr>
        <w:jc w:val="both"/>
        <w:rPr>
          <w:rFonts w:eastAsia="Times New Roman"/>
          <w:b/>
          <w:bCs/>
        </w:rPr>
      </w:pPr>
    </w:p>
    <w:p w:rsidR="003F331B" w:rsidRPr="009B7144" w:rsidRDefault="003F331B" w:rsidP="003F331B">
      <w:pPr>
        <w:pStyle w:val="ListParagraph"/>
        <w:numPr>
          <w:ilvl w:val="0"/>
          <w:numId w:val="29"/>
        </w:numPr>
        <w:jc w:val="both"/>
        <w:rPr>
          <w:rFonts w:eastAsia="Times New Roman"/>
          <w:bCs/>
        </w:rPr>
      </w:pPr>
      <w:r w:rsidRPr="009B7144">
        <w:rPr>
          <w:rFonts w:eastAsia="Times New Roman"/>
          <w:bCs/>
        </w:rPr>
        <w:t>Да је понуђач у претходне две године (2016 и 2017. година) испоручио</w:t>
      </w:r>
      <w:r w:rsidR="00F73149">
        <w:rPr>
          <w:rFonts w:eastAsia="Times New Roman"/>
          <w:bCs/>
        </w:rPr>
        <w:t xml:space="preserve"> минимално две </w:t>
      </w:r>
      <w:r w:rsidRPr="009B7144">
        <w:rPr>
          <w:rFonts w:eastAsia="Times New Roman"/>
          <w:bCs/>
        </w:rPr>
        <w:t xml:space="preserve"> ист</w:t>
      </w:r>
      <w:r w:rsidR="00F73149">
        <w:rPr>
          <w:rFonts w:eastAsia="Times New Roman"/>
          <w:bCs/>
        </w:rPr>
        <w:t xml:space="preserve">е </w:t>
      </w:r>
      <w:r w:rsidRPr="009B7144">
        <w:rPr>
          <w:rFonts w:eastAsia="Times New Roman"/>
          <w:bCs/>
        </w:rPr>
        <w:t xml:space="preserve"> или сличн</w:t>
      </w:r>
      <w:r w:rsidR="00F73149">
        <w:rPr>
          <w:rFonts w:eastAsia="Times New Roman"/>
          <w:bCs/>
        </w:rPr>
        <w:t xml:space="preserve">е </w:t>
      </w:r>
      <w:r w:rsidRPr="009B7144">
        <w:rPr>
          <w:rFonts w:eastAsia="Times New Roman"/>
          <w:bCs/>
        </w:rPr>
        <w:t xml:space="preserve"> комбинован</w:t>
      </w:r>
      <w:r w:rsidR="00F73149">
        <w:rPr>
          <w:rFonts w:eastAsia="Times New Roman"/>
          <w:bCs/>
        </w:rPr>
        <w:t xml:space="preserve">е </w:t>
      </w:r>
      <w:r w:rsidRPr="009B7144">
        <w:rPr>
          <w:rFonts w:eastAsia="Times New Roman"/>
          <w:bCs/>
        </w:rPr>
        <w:t xml:space="preserve"> </w:t>
      </w:r>
      <w:r w:rsidR="009307A3">
        <w:rPr>
          <w:rFonts w:eastAsia="Times New Roman"/>
          <w:bCs/>
        </w:rPr>
        <w:t>грађевинск</w:t>
      </w:r>
      <w:r w:rsidR="00F73149">
        <w:rPr>
          <w:rFonts w:eastAsia="Times New Roman"/>
          <w:bCs/>
        </w:rPr>
        <w:t xml:space="preserve">е </w:t>
      </w:r>
      <w:r w:rsidR="009307A3">
        <w:rPr>
          <w:rFonts w:eastAsia="Times New Roman"/>
          <w:bCs/>
        </w:rPr>
        <w:t xml:space="preserve"> </w:t>
      </w:r>
      <w:r w:rsidRPr="009B7144">
        <w:rPr>
          <w:rFonts w:eastAsia="Times New Roman"/>
          <w:bCs/>
        </w:rPr>
        <w:t>машин</w:t>
      </w:r>
      <w:r w:rsidR="00F73149">
        <w:rPr>
          <w:rFonts w:eastAsia="Times New Roman"/>
          <w:bCs/>
        </w:rPr>
        <w:t>е</w:t>
      </w:r>
      <w:r w:rsidRPr="009B7144">
        <w:rPr>
          <w:rFonts w:eastAsia="Times New Roman"/>
          <w:bCs/>
        </w:rPr>
        <w:t xml:space="preserve"> </w:t>
      </w:r>
    </w:p>
    <w:p w:rsidR="009B7144" w:rsidRDefault="009B7144" w:rsidP="009B7144">
      <w:pPr>
        <w:pStyle w:val="ListParagraph"/>
        <w:jc w:val="both"/>
        <w:rPr>
          <w:rFonts w:eastAsia="Times New Roman"/>
          <w:b/>
          <w:bCs/>
        </w:rPr>
      </w:pPr>
    </w:p>
    <w:p w:rsidR="009B7144" w:rsidRDefault="009B7144" w:rsidP="009B7144">
      <w:pPr>
        <w:rPr>
          <w:rFonts w:eastAsia="Times New Roman"/>
          <w:b/>
          <w:bCs/>
        </w:rPr>
      </w:pPr>
      <w:r w:rsidRPr="009B7144">
        <w:rPr>
          <w:rFonts w:eastAsia="Times New Roman"/>
          <w:b/>
          <w:bCs/>
        </w:rPr>
        <w:t>КАДРОВСКИ КАПАЦИТЕТ</w:t>
      </w:r>
    </w:p>
    <w:p w:rsidR="009B7144" w:rsidRDefault="009B7144" w:rsidP="009B7144">
      <w:pPr>
        <w:rPr>
          <w:rFonts w:eastAsia="Times New Roman"/>
          <w:b/>
          <w:bCs/>
        </w:rPr>
      </w:pPr>
    </w:p>
    <w:p w:rsidR="009B7144" w:rsidRDefault="009B7144" w:rsidP="009307A3">
      <w:pPr>
        <w:pStyle w:val="ListParagraph"/>
        <w:numPr>
          <w:ilvl w:val="0"/>
          <w:numId w:val="29"/>
        </w:numPr>
        <w:jc w:val="both"/>
        <w:rPr>
          <w:rFonts w:eastAsia="Times New Roman"/>
          <w:bCs/>
        </w:rPr>
      </w:pPr>
      <w:r w:rsidRPr="009B7144">
        <w:rPr>
          <w:rFonts w:eastAsia="Times New Roman"/>
          <w:bCs/>
        </w:rPr>
        <w:t>Понуђач</w:t>
      </w:r>
      <w:r>
        <w:rPr>
          <w:rFonts w:eastAsia="Times New Roman"/>
          <w:bCs/>
        </w:rPr>
        <w:t xml:space="preserve"> мора да има ангажовано по основу уговора о раду, уговора о делу, уговора о привремено повременим пословима или другог правног основа, сагласно Закону о раду  минимално 2 с</w:t>
      </w:r>
      <w:r w:rsidRPr="009B7144">
        <w:rPr>
          <w:rFonts w:eastAsia="Times New Roman"/>
          <w:bCs/>
        </w:rPr>
        <w:t xml:space="preserve">ертификована сервисера за одржавање </w:t>
      </w:r>
      <w:r w:rsidR="009307A3">
        <w:rPr>
          <w:rFonts w:eastAsia="Times New Roman"/>
          <w:bCs/>
        </w:rPr>
        <w:t xml:space="preserve">комбиноване </w:t>
      </w:r>
      <w:r w:rsidRPr="009B7144">
        <w:rPr>
          <w:rFonts w:eastAsia="Times New Roman"/>
          <w:bCs/>
        </w:rPr>
        <w:t>грађевинске машине коју нуди</w:t>
      </w:r>
      <w:r>
        <w:rPr>
          <w:rFonts w:eastAsia="Times New Roman"/>
          <w:bCs/>
        </w:rPr>
        <w:t xml:space="preserve"> </w:t>
      </w:r>
    </w:p>
    <w:p w:rsidR="009B7144" w:rsidRDefault="009B7144" w:rsidP="009307A3">
      <w:pPr>
        <w:ind w:left="360"/>
        <w:jc w:val="both"/>
        <w:rPr>
          <w:rFonts w:eastAsia="Times New Roman"/>
          <w:bCs/>
        </w:rPr>
      </w:pPr>
    </w:p>
    <w:p w:rsidR="009B7144" w:rsidRDefault="009B7144" w:rsidP="009B7144">
      <w:pPr>
        <w:rPr>
          <w:rFonts w:eastAsia="Times New Roman"/>
          <w:b/>
          <w:bCs/>
        </w:rPr>
      </w:pPr>
      <w:r w:rsidRPr="009B7144">
        <w:rPr>
          <w:rFonts w:eastAsia="Times New Roman"/>
          <w:b/>
          <w:bCs/>
        </w:rPr>
        <w:t>ТЕХНИЧКИ КАПАЦИТЕТ</w:t>
      </w:r>
    </w:p>
    <w:p w:rsidR="009B7144" w:rsidRDefault="009B7144" w:rsidP="009B7144">
      <w:pPr>
        <w:rPr>
          <w:rFonts w:eastAsia="Times New Roman"/>
          <w:b/>
          <w:bCs/>
        </w:rPr>
      </w:pPr>
    </w:p>
    <w:p w:rsidR="009B7144" w:rsidRPr="00755379" w:rsidRDefault="00755379" w:rsidP="009B7144">
      <w:pPr>
        <w:pStyle w:val="ListParagraph"/>
        <w:numPr>
          <w:ilvl w:val="0"/>
          <w:numId w:val="29"/>
        </w:numPr>
        <w:rPr>
          <w:rFonts w:eastAsia="Times New Roman"/>
          <w:bCs/>
        </w:rPr>
      </w:pPr>
      <w:r w:rsidRPr="00755379">
        <w:rPr>
          <w:rFonts w:eastAsia="Times New Roman"/>
          <w:bCs/>
        </w:rPr>
        <w:t>Понуђач је дужан да поседује у власништву или закупу радионички простор минималне површине 100 м</w:t>
      </w:r>
      <w:r w:rsidRPr="00755379">
        <w:rPr>
          <w:rFonts w:eastAsia="Times New Roman"/>
          <w:bCs/>
          <w:kern w:val="24"/>
          <w:vertAlign w:val="superscript"/>
        </w:rPr>
        <w:t>2</w:t>
      </w:r>
    </w:p>
    <w:p w:rsidR="00755379" w:rsidRPr="00755379" w:rsidRDefault="00755379" w:rsidP="009B7144">
      <w:pPr>
        <w:pStyle w:val="ListParagraph"/>
        <w:numPr>
          <w:ilvl w:val="0"/>
          <w:numId w:val="29"/>
        </w:numPr>
        <w:rPr>
          <w:rFonts w:eastAsia="Times New Roman"/>
          <w:bCs/>
        </w:rPr>
      </w:pPr>
      <w:r w:rsidRPr="00755379">
        <w:rPr>
          <w:rFonts w:eastAsia="Times New Roman"/>
          <w:bCs/>
          <w:kern w:val="24"/>
        </w:rPr>
        <w:t>Понуђач је дужан да поседује минимално 2 сервисна возила у власништву или закупу</w:t>
      </w:r>
    </w:p>
    <w:p w:rsidR="009B7144" w:rsidRPr="009B7144" w:rsidRDefault="009B7144" w:rsidP="009B7144">
      <w:pPr>
        <w:pStyle w:val="ListParagraph"/>
        <w:jc w:val="both"/>
        <w:rPr>
          <w:rFonts w:eastAsia="Times New Roman"/>
          <w:bCs/>
        </w:rPr>
      </w:pPr>
    </w:p>
    <w:p w:rsidR="004E7FBE" w:rsidRDefault="004E7FBE" w:rsidP="004B2DBF">
      <w:pPr>
        <w:jc w:val="both"/>
        <w:rPr>
          <w:rFonts w:eastAsia="Times New Roman"/>
          <w:b/>
          <w:bCs/>
        </w:rPr>
      </w:pPr>
    </w:p>
    <w:p w:rsidR="004B2DBF" w:rsidRPr="00755379" w:rsidRDefault="004B2DBF" w:rsidP="004B2DBF">
      <w:pPr>
        <w:jc w:val="both"/>
        <w:rPr>
          <w:sz w:val="20"/>
          <w:szCs w:val="20"/>
        </w:rPr>
      </w:pPr>
      <w:r w:rsidRPr="00755379">
        <w:rPr>
          <w:rFonts w:eastAsia="Times New Roman"/>
          <w:bCs/>
        </w:rPr>
        <w:t>Понуда која не садржи све тражене доказе биће одбијена као неприхватљива.</w:t>
      </w:r>
    </w:p>
    <w:p w:rsidR="004B2DBF" w:rsidRPr="00755379" w:rsidRDefault="004B2DBF" w:rsidP="004B2DBF">
      <w:pPr>
        <w:spacing w:line="200" w:lineRule="exact"/>
        <w:jc w:val="both"/>
        <w:rPr>
          <w:sz w:val="20"/>
          <w:szCs w:val="20"/>
        </w:rPr>
      </w:pPr>
    </w:p>
    <w:p w:rsidR="004B2DBF" w:rsidRPr="00755379" w:rsidRDefault="004B2DBF" w:rsidP="004B2DBF">
      <w:pPr>
        <w:spacing w:line="236" w:lineRule="auto"/>
        <w:ind w:right="140"/>
        <w:jc w:val="both"/>
        <w:rPr>
          <w:sz w:val="20"/>
          <w:szCs w:val="20"/>
        </w:rPr>
      </w:pPr>
      <w:r w:rsidRPr="00755379">
        <w:rPr>
          <w:rFonts w:eastAsia="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2DBF" w:rsidRPr="00311A46" w:rsidRDefault="004B2DBF" w:rsidP="004B2DBF">
      <w:pPr>
        <w:spacing w:line="200" w:lineRule="exact"/>
        <w:rPr>
          <w:sz w:val="20"/>
          <w:szCs w:val="20"/>
        </w:rPr>
      </w:pPr>
    </w:p>
    <w:p w:rsidR="00D72145" w:rsidRPr="00311A46" w:rsidRDefault="00D72145" w:rsidP="00D72145">
      <w:pPr>
        <w:pStyle w:val="ListParagraph"/>
        <w:tabs>
          <w:tab w:val="left" w:pos="680"/>
        </w:tabs>
        <w:ind w:left="0"/>
        <w:jc w:val="center"/>
        <w:rPr>
          <w:rFonts w:eastAsia="TimesNewRomanPS-BoldMT"/>
          <w:b/>
          <w:bCs/>
          <w:color w:val="auto"/>
          <w:sz w:val="28"/>
          <w:szCs w:val="28"/>
        </w:rPr>
      </w:pPr>
    </w:p>
    <w:p w:rsidR="00D72145" w:rsidRPr="00311A46" w:rsidRDefault="00D72145" w:rsidP="00D72145">
      <w:pPr>
        <w:pStyle w:val="ListParagraph"/>
        <w:tabs>
          <w:tab w:val="left" w:pos="680"/>
        </w:tabs>
        <w:ind w:left="0"/>
        <w:jc w:val="center"/>
        <w:rPr>
          <w:rFonts w:eastAsia="TimesNewRomanPS-BoldMT"/>
          <w:b/>
          <w:bCs/>
          <w:color w:val="auto"/>
          <w:sz w:val="28"/>
          <w:szCs w:val="28"/>
          <w:lang w:val="sr-Cyrl-CS"/>
        </w:rPr>
      </w:pPr>
      <w:r w:rsidRPr="00311A46">
        <w:rPr>
          <w:rFonts w:eastAsia="TimesNewRomanPS-BoldMT"/>
          <w:b/>
          <w:bCs/>
          <w:color w:val="auto"/>
          <w:sz w:val="28"/>
          <w:szCs w:val="28"/>
          <w:lang w:val="sr-Cyrl-CS"/>
        </w:rPr>
        <w:t>УПУТСТВО КАКО СЕ ДОКАЗУЈЕ ИСПУЊЕНОСТ УСЛОВА</w:t>
      </w:r>
    </w:p>
    <w:p w:rsidR="00D72145" w:rsidRPr="00311A46" w:rsidRDefault="00D72145" w:rsidP="004B2DBF">
      <w:pPr>
        <w:pStyle w:val="ListParagraph"/>
        <w:tabs>
          <w:tab w:val="left" w:pos="680"/>
        </w:tabs>
        <w:ind w:left="0"/>
        <w:rPr>
          <w:rFonts w:eastAsia="TimesNewRomanPS-BoldMT"/>
          <w:b/>
          <w:bCs/>
          <w:color w:val="auto"/>
          <w:sz w:val="28"/>
          <w:szCs w:val="28"/>
          <w:lang w:val="sr-Cyrl-CS"/>
        </w:rPr>
      </w:pPr>
    </w:p>
    <w:p w:rsidR="00A51F6A" w:rsidRPr="00311A46" w:rsidRDefault="00D72145" w:rsidP="004B2DBF">
      <w:pPr>
        <w:jc w:val="both"/>
        <w:rPr>
          <w:b/>
        </w:rPr>
      </w:pPr>
      <w:r w:rsidRPr="00311A46">
        <w:t xml:space="preserve">Испуњеност </w:t>
      </w:r>
      <w:r w:rsidRPr="00311A46">
        <w:rPr>
          <w:b/>
        </w:rPr>
        <w:t xml:space="preserve">обавезних услова </w:t>
      </w:r>
      <w:r w:rsidRPr="00311A46">
        <w:t xml:space="preserve">за учешће у поступку предметне јавне набавке, наведних у табеларном приказу обавезних услова под редним бројем 1, 2, 3. понуђач доказује достављањем </w:t>
      </w:r>
      <w:r w:rsidR="00A51F6A" w:rsidRPr="00311A46">
        <w:rPr>
          <w:b/>
        </w:rPr>
        <w:t>СЛЕДЕЋИХ ДОКАЗА:</w:t>
      </w:r>
    </w:p>
    <w:p w:rsidR="00A51F6A" w:rsidRPr="00311A46" w:rsidRDefault="00A51F6A" w:rsidP="004B2DBF">
      <w:pPr>
        <w:jc w:val="both"/>
        <w:rPr>
          <w:b/>
        </w:rPr>
      </w:pPr>
    </w:p>
    <w:p w:rsidR="00A51F6A" w:rsidRPr="00311A46" w:rsidRDefault="00A51F6A" w:rsidP="00A51F6A">
      <w:pPr>
        <w:tabs>
          <w:tab w:val="left" w:pos="680"/>
        </w:tabs>
        <w:jc w:val="both"/>
        <w:rPr>
          <w:rFonts w:eastAsia="TimesNewRomanPSMT"/>
          <w:b/>
          <w:bCs/>
          <w:i/>
          <w:color w:val="auto"/>
        </w:rPr>
      </w:pPr>
      <w:r w:rsidRPr="00311A46">
        <w:rPr>
          <w:rFonts w:eastAsia="TimesNewRomanPSMT"/>
          <w:b/>
          <w:bCs/>
          <w:i/>
          <w:color w:val="auto"/>
          <w:highlight w:val="lightGray"/>
          <w:u w:val="single"/>
        </w:rPr>
        <w:t>Чл. 75. ст. 1. тач. 1) ЗЈН, услов под редним бројем 1. наведен у табеларном приказу обавезних услова – Доказ</w:t>
      </w:r>
      <w:r w:rsidRPr="00311A46">
        <w:rPr>
          <w:rFonts w:eastAsia="TimesNewRomanPSMT"/>
          <w:b/>
          <w:bCs/>
          <w:i/>
          <w:color w:val="auto"/>
          <w:highlight w:val="lightGray"/>
        </w:rPr>
        <w:t>:</w:t>
      </w:r>
      <w:r w:rsidRPr="00311A46">
        <w:rPr>
          <w:rFonts w:eastAsia="TimesNewRomanPSMT"/>
          <w:b/>
          <w:bCs/>
          <w:i/>
          <w:color w:val="auto"/>
        </w:rPr>
        <w:t xml:space="preserve"> </w:t>
      </w:r>
    </w:p>
    <w:p w:rsidR="00F506CD" w:rsidRPr="00311A46" w:rsidRDefault="00F506CD" w:rsidP="00A51F6A">
      <w:pPr>
        <w:tabs>
          <w:tab w:val="left" w:pos="680"/>
        </w:tabs>
        <w:jc w:val="both"/>
        <w:rPr>
          <w:rFonts w:eastAsia="TimesNewRomanPSMT"/>
          <w:b/>
          <w:bCs/>
          <w:color w:val="auto"/>
          <w:u w:val="single"/>
        </w:rPr>
      </w:pPr>
    </w:p>
    <w:p w:rsidR="00A51F6A" w:rsidRPr="00311A46" w:rsidRDefault="00A51F6A" w:rsidP="00A51F6A">
      <w:pPr>
        <w:tabs>
          <w:tab w:val="left" w:pos="680"/>
        </w:tabs>
        <w:jc w:val="both"/>
        <w:rPr>
          <w:color w:val="auto"/>
        </w:rPr>
      </w:pPr>
      <w:r w:rsidRPr="00311A46">
        <w:rPr>
          <w:rFonts w:eastAsia="TimesNewRomanPSMT"/>
          <w:b/>
          <w:bCs/>
          <w:color w:val="auto"/>
          <w:u w:val="single"/>
        </w:rPr>
        <w:t>Правна лица</w:t>
      </w:r>
      <w:r w:rsidRPr="00311A46">
        <w:rPr>
          <w:rFonts w:eastAsia="TimesNewRomanPSMT"/>
          <w:bCs/>
          <w:color w:val="auto"/>
          <w:u w:val="single"/>
        </w:rPr>
        <w:t>:</w:t>
      </w:r>
      <w:r w:rsidRPr="00311A46">
        <w:rPr>
          <w:rFonts w:eastAsia="TimesNewRomanPSMT"/>
          <w:bCs/>
          <w:color w:val="auto"/>
        </w:rPr>
        <w:t xml:space="preserve"> И</w:t>
      </w:r>
      <w:r w:rsidRPr="00311A46">
        <w:rPr>
          <w:iCs/>
          <w:color w:val="auto"/>
          <w:lang w:val="sr-Cyrl-CS"/>
        </w:rPr>
        <w:t xml:space="preserve">звод </w:t>
      </w:r>
      <w:r w:rsidRPr="00311A46">
        <w:rPr>
          <w:color w:val="auto"/>
        </w:rPr>
        <w:t xml:space="preserve">из регистра Агенције за привредне регистре, односно извод из регистра надлежног привредног суда; </w:t>
      </w:r>
    </w:p>
    <w:p w:rsidR="00A51F6A" w:rsidRPr="00311A46" w:rsidRDefault="00A51F6A" w:rsidP="00A51F6A">
      <w:pPr>
        <w:tabs>
          <w:tab w:val="left" w:pos="680"/>
        </w:tabs>
        <w:jc w:val="both"/>
        <w:rPr>
          <w:rFonts w:eastAsia="TimesNewRomanPSMT"/>
          <w:bCs/>
          <w:color w:val="auto"/>
        </w:rPr>
      </w:pPr>
      <w:r w:rsidRPr="00311A46">
        <w:rPr>
          <w:b/>
          <w:color w:val="auto"/>
          <w:u w:val="single"/>
        </w:rPr>
        <w:t>Предузетници:</w:t>
      </w:r>
      <w:r w:rsidRPr="00311A46">
        <w:rPr>
          <w:rFonts w:eastAsia="TimesNewRomanPSMT"/>
          <w:bCs/>
          <w:color w:val="auto"/>
        </w:rPr>
        <w:t xml:space="preserve"> И</w:t>
      </w:r>
      <w:r w:rsidRPr="00311A46">
        <w:rPr>
          <w:iCs/>
          <w:color w:val="auto"/>
          <w:lang w:val="sr-Cyrl-CS"/>
        </w:rPr>
        <w:t xml:space="preserve">звод </w:t>
      </w:r>
      <w:r w:rsidRPr="00311A46">
        <w:rPr>
          <w:color w:val="auto"/>
        </w:rPr>
        <w:t>из регистра Агенције за привредне регистре, односно извод из одговарајућег регистра.</w:t>
      </w:r>
    </w:p>
    <w:p w:rsidR="00F506CD" w:rsidRPr="00311A46" w:rsidRDefault="00F506CD" w:rsidP="00A51F6A">
      <w:pPr>
        <w:tabs>
          <w:tab w:val="left" w:pos="680"/>
        </w:tabs>
        <w:autoSpaceDE w:val="0"/>
        <w:autoSpaceDN w:val="0"/>
        <w:adjustRightInd w:val="0"/>
        <w:jc w:val="both"/>
        <w:rPr>
          <w:rFonts w:eastAsia="TimesNewRomanPSMT"/>
          <w:bCs/>
          <w:color w:val="auto"/>
          <w:u w:val="single"/>
        </w:rPr>
      </w:pPr>
    </w:p>
    <w:p w:rsidR="00A51F6A" w:rsidRPr="00311A46" w:rsidRDefault="00A51F6A" w:rsidP="00A51F6A">
      <w:pPr>
        <w:tabs>
          <w:tab w:val="left" w:pos="680"/>
        </w:tabs>
        <w:autoSpaceDE w:val="0"/>
        <w:autoSpaceDN w:val="0"/>
        <w:adjustRightInd w:val="0"/>
        <w:jc w:val="both"/>
        <w:rPr>
          <w:b/>
          <w:i/>
          <w:color w:val="auto"/>
          <w:u w:val="single"/>
        </w:rPr>
      </w:pPr>
      <w:r w:rsidRPr="00311A46">
        <w:rPr>
          <w:rFonts w:eastAsia="TimesNewRomanPSMT"/>
          <w:b/>
          <w:bCs/>
          <w:i/>
          <w:color w:val="auto"/>
          <w:highlight w:val="lightGray"/>
          <w:u w:val="single"/>
        </w:rPr>
        <w:t>Чл. 75. ст. 1. тач. 2) ЗЈН, услов под редним бројем 2. наведен у табеларном приказу обавезних услова – Доказ:</w:t>
      </w:r>
    </w:p>
    <w:p w:rsidR="00F506CD" w:rsidRPr="00311A46" w:rsidRDefault="00F506CD" w:rsidP="00A51F6A">
      <w:pPr>
        <w:tabs>
          <w:tab w:val="left" w:pos="680"/>
        </w:tabs>
        <w:autoSpaceDE w:val="0"/>
        <w:autoSpaceDN w:val="0"/>
        <w:adjustRightInd w:val="0"/>
        <w:jc w:val="both"/>
        <w:rPr>
          <w:b/>
          <w:color w:val="auto"/>
          <w:u w:val="single"/>
        </w:rPr>
      </w:pPr>
    </w:p>
    <w:p w:rsidR="00A51F6A" w:rsidRPr="00311A46" w:rsidRDefault="00A51F6A" w:rsidP="00A51F6A">
      <w:pPr>
        <w:tabs>
          <w:tab w:val="left" w:pos="680"/>
        </w:tabs>
        <w:autoSpaceDE w:val="0"/>
        <w:autoSpaceDN w:val="0"/>
        <w:adjustRightInd w:val="0"/>
        <w:jc w:val="both"/>
        <w:rPr>
          <w:color w:val="auto"/>
        </w:rPr>
      </w:pPr>
      <w:r w:rsidRPr="00311A46">
        <w:rPr>
          <w:b/>
          <w:color w:val="auto"/>
          <w:u w:val="single"/>
        </w:rPr>
        <w:t>П</w:t>
      </w:r>
      <w:r w:rsidRPr="00311A46">
        <w:rPr>
          <w:b/>
          <w:color w:val="auto"/>
          <w:u w:val="single"/>
          <w:lang w:val="sr-Cyrl-CS"/>
        </w:rPr>
        <w:t>р</w:t>
      </w:r>
      <w:r w:rsidRPr="00311A46">
        <w:rPr>
          <w:b/>
          <w:bCs/>
          <w:color w:val="auto"/>
          <w:u w:val="single"/>
        </w:rPr>
        <w:t>авна лица:</w:t>
      </w:r>
      <w:r w:rsidRPr="00311A46">
        <w:rPr>
          <w:bCs/>
          <w:color w:val="auto"/>
        </w:rPr>
        <w:t xml:space="preserve"> 1) </w:t>
      </w:r>
      <w:r w:rsidRPr="00311A46">
        <w:rPr>
          <w:color w:val="auto"/>
        </w:rPr>
        <w:t>Извод из казнене евиденције, односно уверењe</w:t>
      </w:r>
      <w:r w:rsidRPr="00311A46">
        <w:rPr>
          <w:b/>
          <w:color w:val="auto"/>
        </w:rPr>
        <w:t xml:space="preserve"> основног суда </w:t>
      </w:r>
      <w:r w:rsidRPr="00311A46">
        <w:rPr>
          <w:color w:val="auto"/>
        </w:rPr>
        <w:t>на чијем подручју се налази седиште домаћег правног лица</w:t>
      </w:r>
      <w:r w:rsidRPr="00311A46">
        <w:rPr>
          <w:color w:val="auto"/>
          <w:lang w:val="ru-RU"/>
        </w:rPr>
        <w:t>,</w:t>
      </w:r>
      <w:r w:rsidRPr="00311A46">
        <w:rPr>
          <w:color w:val="auto"/>
        </w:rPr>
        <w:t xml:space="preserve"> односно седиште представништва или огранка страног </w:t>
      </w:r>
      <w:r w:rsidRPr="00311A46">
        <w:rPr>
          <w:color w:val="auto"/>
        </w:rPr>
        <w:lastRenderedPageBreak/>
        <w:t xml:space="preserve">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11A46">
        <w:rPr>
          <w:color w:val="auto"/>
          <w:u w:val="single"/>
        </w:rPr>
        <w:t>Напомена</w:t>
      </w:r>
      <w:r w:rsidRPr="00311A46">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11A46">
        <w:rPr>
          <w:b/>
          <w:color w:val="auto"/>
          <w:u w:val="single"/>
        </w:rPr>
        <w:t>И</w:t>
      </w:r>
      <w:r w:rsidRPr="00311A46">
        <w:rPr>
          <w:color w:val="auto"/>
        </w:rPr>
        <w:t xml:space="preserve"> </w:t>
      </w:r>
      <w:r w:rsidRPr="00311A46">
        <w:rPr>
          <w:b/>
          <w:color w:val="auto"/>
        </w:rPr>
        <w:t xml:space="preserve">УВЕРЕЊЕ ВИШЕГ СУДА </w:t>
      </w:r>
      <w:r w:rsidRPr="00311A46">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11A46">
        <w:rPr>
          <w:b/>
          <w:color w:val="auto"/>
        </w:rPr>
        <w:t>Посебног одељења за организовани криминал Вишег суда у Београду</w:t>
      </w:r>
      <w:r w:rsidRPr="00311A46">
        <w:rPr>
          <w:color w:val="auto"/>
        </w:rPr>
        <w:t>, којим се потврђује да правно лице није осуђивано за неко</w:t>
      </w:r>
      <w:r w:rsidRPr="00A51F6A">
        <w:rPr>
          <w:rFonts w:ascii="Arial" w:hAnsi="Arial" w:cs="Arial"/>
          <w:color w:val="auto"/>
        </w:rPr>
        <w:t xml:space="preserve"> </w:t>
      </w:r>
      <w:r w:rsidRPr="00311A46">
        <w:rPr>
          <w:color w:val="auto"/>
        </w:rPr>
        <w:t>од кривичних дела организованог криминала; 3) Извод из казнене евиденције, односно уверење</w:t>
      </w:r>
      <w:r w:rsidRPr="00311A46">
        <w:rPr>
          <w:b/>
          <w:color w:val="auto"/>
        </w:rPr>
        <w:t xml:space="preserve"> надлежне полицијске управе МУП-а</w:t>
      </w:r>
      <w:r w:rsidRPr="00311A46">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51F6A" w:rsidRPr="00311A46" w:rsidRDefault="00A51F6A" w:rsidP="00A51F6A">
      <w:pPr>
        <w:tabs>
          <w:tab w:val="left" w:pos="680"/>
        </w:tabs>
        <w:autoSpaceDE w:val="0"/>
        <w:autoSpaceDN w:val="0"/>
        <w:adjustRightInd w:val="0"/>
        <w:jc w:val="both"/>
        <w:rPr>
          <w:color w:val="auto"/>
        </w:rPr>
      </w:pPr>
      <w:r w:rsidRPr="00311A46">
        <w:rPr>
          <w:b/>
          <w:color w:val="auto"/>
          <w:u w:val="single"/>
        </w:rPr>
        <w:t>П</w:t>
      </w:r>
      <w:r w:rsidRPr="00311A46">
        <w:rPr>
          <w:b/>
          <w:bCs/>
          <w:color w:val="auto"/>
          <w:u w:val="single"/>
        </w:rPr>
        <w:t>редузетници и физичка лица</w:t>
      </w:r>
      <w:r w:rsidRPr="00311A46">
        <w:rPr>
          <w:color w:val="auto"/>
          <w:u w:val="single"/>
        </w:rPr>
        <w:t>:</w:t>
      </w:r>
      <w:r w:rsidRPr="00311A46">
        <w:rPr>
          <w:color w:val="auto"/>
        </w:rPr>
        <w:t xml:space="preserve"> Извод из казнене евиденције, односно уверење </w:t>
      </w:r>
      <w:r w:rsidRPr="00311A46">
        <w:rPr>
          <w:b/>
          <w:color w:val="auto"/>
        </w:rPr>
        <w:t>надлежне полицијске управе МУП-а</w:t>
      </w:r>
      <w:r w:rsidRPr="00311A46">
        <w:rPr>
          <w:color w:val="auto"/>
        </w:rPr>
        <w:t>, којим се потврђује да није осуђиван за неко од кривичних дела као</w:t>
      </w:r>
      <w:r w:rsidRPr="00311A46">
        <w:rPr>
          <w:color w:val="FF0000"/>
        </w:rPr>
        <w:t xml:space="preserve"> </w:t>
      </w:r>
      <w:r w:rsidRPr="00311A46">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51F6A" w:rsidRPr="00311A46" w:rsidRDefault="00A51F6A" w:rsidP="00A51F6A">
      <w:pPr>
        <w:tabs>
          <w:tab w:val="left" w:pos="680"/>
        </w:tabs>
        <w:autoSpaceDE w:val="0"/>
        <w:autoSpaceDN w:val="0"/>
        <w:adjustRightInd w:val="0"/>
        <w:jc w:val="both"/>
        <w:rPr>
          <w:color w:val="auto"/>
        </w:rPr>
      </w:pPr>
      <w:r w:rsidRPr="00311A46">
        <w:rPr>
          <w:b/>
          <w:color w:val="auto"/>
        </w:rPr>
        <w:t>Докази не могу бити старији од два месеца пре отварања понуда.</w:t>
      </w:r>
    </w:p>
    <w:p w:rsidR="00F506CD" w:rsidRPr="00311A46" w:rsidRDefault="00F506CD" w:rsidP="00A51F6A">
      <w:pPr>
        <w:tabs>
          <w:tab w:val="left" w:pos="680"/>
        </w:tabs>
        <w:autoSpaceDE w:val="0"/>
        <w:autoSpaceDN w:val="0"/>
        <w:adjustRightInd w:val="0"/>
        <w:jc w:val="both"/>
        <w:rPr>
          <w:rFonts w:eastAsia="TimesNewRomanPSMT"/>
          <w:bCs/>
          <w:color w:val="auto"/>
          <w:u w:val="single"/>
        </w:rPr>
      </w:pPr>
    </w:p>
    <w:p w:rsidR="00A51F6A" w:rsidRPr="00311A46" w:rsidRDefault="00A51F6A" w:rsidP="00A51F6A">
      <w:pPr>
        <w:tabs>
          <w:tab w:val="left" w:pos="680"/>
        </w:tabs>
        <w:autoSpaceDE w:val="0"/>
        <w:autoSpaceDN w:val="0"/>
        <w:adjustRightInd w:val="0"/>
        <w:jc w:val="both"/>
        <w:rPr>
          <w:b/>
          <w:i/>
          <w:color w:val="auto"/>
          <w:u w:val="single"/>
        </w:rPr>
      </w:pPr>
      <w:r w:rsidRPr="00311A46">
        <w:rPr>
          <w:rFonts w:eastAsia="TimesNewRomanPSMT"/>
          <w:b/>
          <w:bCs/>
          <w:i/>
          <w:color w:val="auto"/>
          <w:highlight w:val="lightGray"/>
          <w:u w:val="single"/>
        </w:rPr>
        <w:t>Чл. 75. ст. 1. тач. 4) ЗЈН, услов под редним бројем 3. наведен у табеларном приказу обавезних услова  -</w:t>
      </w:r>
      <w:r w:rsidRPr="00311A46">
        <w:rPr>
          <w:b/>
          <w:i/>
          <w:color w:val="auto"/>
          <w:highlight w:val="lightGray"/>
          <w:u w:val="single"/>
          <w:lang w:val="sr-Cyrl-CS"/>
        </w:rPr>
        <w:t xml:space="preserve"> Доказ:</w:t>
      </w:r>
      <w:r w:rsidRPr="00311A46">
        <w:rPr>
          <w:b/>
          <w:i/>
          <w:color w:val="auto"/>
          <w:u w:val="single"/>
          <w:lang w:val="sr-Cyrl-CS"/>
        </w:rPr>
        <w:t xml:space="preserve"> </w:t>
      </w:r>
    </w:p>
    <w:p w:rsidR="00F506CD" w:rsidRPr="00311A46" w:rsidRDefault="00F506CD" w:rsidP="00A51F6A">
      <w:pPr>
        <w:tabs>
          <w:tab w:val="left" w:pos="680"/>
        </w:tabs>
        <w:autoSpaceDE w:val="0"/>
        <w:autoSpaceDN w:val="0"/>
        <w:adjustRightInd w:val="0"/>
        <w:jc w:val="both"/>
        <w:rPr>
          <w:color w:val="auto"/>
        </w:rPr>
      </w:pPr>
    </w:p>
    <w:p w:rsidR="00A51F6A" w:rsidRPr="00311A46" w:rsidRDefault="00A51F6A" w:rsidP="00A51F6A">
      <w:pPr>
        <w:tabs>
          <w:tab w:val="left" w:pos="680"/>
        </w:tabs>
        <w:autoSpaceDE w:val="0"/>
        <w:autoSpaceDN w:val="0"/>
        <w:adjustRightInd w:val="0"/>
        <w:jc w:val="both"/>
        <w:rPr>
          <w:color w:val="auto"/>
        </w:rPr>
      </w:pPr>
      <w:r w:rsidRPr="00311A46">
        <w:rPr>
          <w:color w:val="auto"/>
        </w:rPr>
        <w:t xml:space="preserve">Уверење </w:t>
      </w:r>
      <w:r w:rsidRPr="00311A46">
        <w:rPr>
          <w:bCs/>
          <w:color w:val="auto"/>
        </w:rPr>
        <w:t xml:space="preserve">Пореске управе Министарства финансија </w:t>
      </w:r>
      <w:r w:rsidRPr="00311A46">
        <w:rPr>
          <w:color w:val="auto"/>
        </w:rPr>
        <w:t xml:space="preserve">да је измирио доспеле порезе и доприносе и уверење надлежне управе </w:t>
      </w:r>
      <w:r w:rsidRPr="00311A46">
        <w:rPr>
          <w:bCs/>
          <w:color w:val="auto"/>
        </w:rPr>
        <w:t xml:space="preserve">локалне самоуправе </w:t>
      </w:r>
      <w:r w:rsidRPr="00311A46">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72145" w:rsidRPr="00311A46" w:rsidRDefault="00A51F6A" w:rsidP="00F506CD">
      <w:pPr>
        <w:tabs>
          <w:tab w:val="left" w:pos="680"/>
        </w:tabs>
        <w:autoSpaceDE w:val="0"/>
        <w:autoSpaceDN w:val="0"/>
        <w:adjustRightInd w:val="0"/>
        <w:jc w:val="both"/>
        <w:rPr>
          <w:color w:val="auto"/>
        </w:rPr>
      </w:pPr>
      <w:r w:rsidRPr="00311A46">
        <w:rPr>
          <w:b/>
          <w:color w:val="auto"/>
        </w:rPr>
        <w:t>Докази не могу бити старији од два месеца пре отварања понуда.</w:t>
      </w:r>
    </w:p>
    <w:p w:rsidR="00F506CD" w:rsidRPr="00311A46" w:rsidRDefault="00F506CD" w:rsidP="00F506CD">
      <w:pPr>
        <w:tabs>
          <w:tab w:val="left" w:pos="680"/>
        </w:tabs>
        <w:autoSpaceDE w:val="0"/>
        <w:autoSpaceDN w:val="0"/>
        <w:adjustRightInd w:val="0"/>
        <w:jc w:val="both"/>
        <w:rPr>
          <w:rFonts w:eastAsia="TimesNewRomanPSMT"/>
          <w:b/>
          <w:bCs/>
          <w:i/>
          <w:color w:val="auto"/>
          <w:highlight w:val="lightGray"/>
          <w:u w:val="single"/>
        </w:rPr>
      </w:pPr>
    </w:p>
    <w:p w:rsidR="00F506CD" w:rsidRPr="00311A46" w:rsidRDefault="00F506CD" w:rsidP="00311A46">
      <w:pPr>
        <w:tabs>
          <w:tab w:val="left" w:pos="680"/>
        </w:tabs>
        <w:autoSpaceDE w:val="0"/>
        <w:autoSpaceDN w:val="0"/>
        <w:adjustRightInd w:val="0"/>
        <w:jc w:val="both"/>
        <w:rPr>
          <w:color w:val="auto"/>
        </w:rPr>
      </w:pPr>
      <w:r w:rsidRPr="00311A46">
        <w:rPr>
          <w:rFonts w:eastAsia="TimesNewRomanPSMT"/>
          <w:b/>
          <w:bCs/>
          <w:i/>
          <w:color w:val="auto"/>
          <w:highlight w:val="lightGray"/>
          <w:u w:val="single"/>
        </w:rPr>
        <w:t xml:space="preserve">Чл. 75. ст. 2. тач. ЗЈН, услов под редним бројем 4. наведен у табеларном приказу обавезних услова  </w:t>
      </w:r>
      <w:r w:rsidRPr="00311A46">
        <w:rPr>
          <w:rFonts w:eastAsia="TimesNewRomanPSMT"/>
          <w:bCs/>
          <w:color w:val="auto"/>
        </w:rPr>
        <w:t>понуђач доказује достављањем изјаве да је</w:t>
      </w:r>
      <w:r w:rsidR="00311A46">
        <w:rPr>
          <w:rFonts w:eastAsia="TimesNewRomanPSMT"/>
          <w:bCs/>
          <w:color w:val="auto"/>
        </w:rPr>
        <w:t xml:space="preserve"> </w:t>
      </w:r>
      <w:r w:rsidRPr="00311A46">
        <w:rPr>
          <w:rFonts w:eastAsia="TimesNewRomanPSMT"/>
          <w:bCs/>
          <w:color w:val="auto"/>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440440">
        <w:rPr>
          <w:rFonts w:eastAsia="TimesNewRomanPSMT"/>
          <w:bCs/>
          <w:color w:val="auto"/>
          <w:lang w:val="sr-Cyrl-CS"/>
        </w:rPr>
        <w:t xml:space="preserve">Образац број  </w:t>
      </w:r>
      <w:r w:rsidR="00440440" w:rsidRPr="00440440">
        <w:rPr>
          <w:rFonts w:eastAsia="TimesNewRomanPSMT"/>
          <w:bCs/>
          <w:color w:val="auto"/>
          <w:lang w:val="sr-Cyrl-CS"/>
        </w:rPr>
        <w:t xml:space="preserve">5 </w:t>
      </w:r>
      <w:r w:rsidRPr="00440440">
        <w:rPr>
          <w:rFonts w:eastAsia="TimesNewRomanPSMT"/>
          <w:bCs/>
          <w:color w:val="auto"/>
          <w:lang w:val="sr-Cyrl-CS"/>
        </w:rPr>
        <w:t xml:space="preserve"> у конкурсној документацији.</w:t>
      </w:r>
    </w:p>
    <w:p w:rsidR="00F506CD" w:rsidRPr="00311A46" w:rsidRDefault="00F506CD" w:rsidP="00F506CD">
      <w:pPr>
        <w:pStyle w:val="ListParagraph"/>
        <w:tabs>
          <w:tab w:val="left" w:pos="680"/>
        </w:tabs>
        <w:ind w:left="0"/>
        <w:rPr>
          <w:rFonts w:eastAsia="TimesNewRomanPSMT"/>
          <w:bCs/>
          <w:color w:val="auto"/>
          <w:sz w:val="28"/>
          <w:szCs w:val="28"/>
          <w:lang w:val="sr-Cyrl-CS"/>
        </w:rPr>
      </w:pPr>
    </w:p>
    <w:p w:rsidR="00D72145" w:rsidRPr="00311A46" w:rsidRDefault="00D72145" w:rsidP="00A51F6A">
      <w:pPr>
        <w:pStyle w:val="ListParagraph"/>
        <w:tabs>
          <w:tab w:val="left" w:pos="680"/>
        </w:tabs>
        <w:ind w:left="0"/>
        <w:jc w:val="both"/>
        <w:rPr>
          <w:iCs/>
        </w:rPr>
      </w:pPr>
      <w:r w:rsidRPr="00311A46">
        <w:rPr>
          <w:b/>
          <w:bCs/>
          <w:iCs/>
        </w:rPr>
        <w:t>Уколико понуђач подноси понуду са подизвођачем</w:t>
      </w:r>
      <w:r w:rsidRPr="00311A46">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11A46">
        <w:rPr>
          <w:bCs/>
          <w:iCs/>
          <w:lang w:val="sr-Cyrl-CS"/>
        </w:rPr>
        <w:t xml:space="preserve">за подизвођача достави </w:t>
      </w:r>
      <w:r w:rsidR="00F506CD" w:rsidRPr="00311A46">
        <w:rPr>
          <w:b/>
          <w:bCs/>
          <w:iCs/>
        </w:rPr>
        <w:t>доказе објашњене у Упутству за доказивање услова.</w:t>
      </w:r>
    </w:p>
    <w:p w:rsidR="00D72145" w:rsidRPr="00311A46" w:rsidRDefault="00D72145" w:rsidP="00D72145">
      <w:pPr>
        <w:pStyle w:val="ListParagraph"/>
        <w:jc w:val="both"/>
        <w:rPr>
          <w:bCs/>
          <w:iCs/>
          <w:lang w:val="sr-Cyrl-CS"/>
        </w:rPr>
      </w:pPr>
    </w:p>
    <w:p w:rsidR="00D72145" w:rsidRPr="00311A46" w:rsidRDefault="00D72145" w:rsidP="00F506CD">
      <w:pPr>
        <w:jc w:val="both"/>
        <w:rPr>
          <w:bCs/>
          <w:iCs/>
          <w:lang w:val="sr-Cyrl-CS"/>
        </w:rPr>
      </w:pPr>
      <w:r w:rsidRPr="00311A46">
        <w:rPr>
          <w:b/>
          <w:bCs/>
          <w:iCs/>
        </w:rPr>
        <w:t>Уколико понуду подноси група понуђача</w:t>
      </w:r>
      <w:r w:rsidRPr="00311A46">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D72145" w:rsidRPr="00311A46" w:rsidRDefault="00D72145" w:rsidP="00D72145">
      <w:pPr>
        <w:pStyle w:val="ListParagraph"/>
        <w:jc w:val="both"/>
        <w:rPr>
          <w:bCs/>
          <w:iCs/>
          <w:lang w:val="sr-Cyrl-CS"/>
        </w:rPr>
      </w:pPr>
    </w:p>
    <w:p w:rsidR="00D72145" w:rsidRPr="00440440" w:rsidRDefault="00D72145" w:rsidP="00440440">
      <w:pPr>
        <w:jc w:val="both"/>
        <w:rPr>
          <w:bCs/>
          <w:iCs/>
          <w:lang w:val="sr-Cyrl-CS"/>
        </w:rPr>
      </w:pPr>
      <w:r w:rsidRPr="00311A4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440440">
        <w:rPr>
          <w:bCs/>
          <w:iCs/>
          <w:lang w:val="sr-Cyrl-CS"/>
        </w:rPr>
        <w:t xml:space="preserve"> </w:t>
      </w:r>
      <w:r w:rsidRPr="00311A4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311A46">
        <w:rPr>
          <w:bCs/>
          <w:iCs/>
          <w:color w:val="auto"/>
        </w:rPr>
        <w:t xml:space="preserve">1) до 4) </w:t>
      </w:r>
      <w:r w:rsidRPr="00311A46">
        <w:rPr>
          <w:rFonts w:eastAsia="TimesNewRomanPS-BoldMT"/>
          <w:bCs/>
          <w:color w:val="auto"/>
        </w:rPr>
        <w:t>ЗЈН, сходно чл. 78. ЗЈН.</w:t>
      </w:r>
    </w:p>
    <w:p w:rsidR="00D72145" w:rsidRPr="00311A46" w:rsidRDefault="00D72145" w:rsidP="00D72145">
      <w:pPr>
        <w:pStyle w:val="ListParagraph"/>
        <w:tabs>
          <w:tab w:val="left" w:pos="680"/>
        </w:tabs>
        <w:autoSpaceDE w:val="0"/>
        <w:autoSpaceDN w:val="0"/>
        <w:adjustRightInd w:val="0"/>
        <w:jc w:val="both"/>
        <w:rPr>
          <w:rFonts w:eastAsia="TimesNewRomanPS-BoldMT"/>
          <w:bCs/>
          <w:color w:val="auto"/>
        </w:rPr>
      </w:pPr>
    </w:p>
    <w:p w:rsidR="00755379" w:rsidRDefault="00755379" w:rsidP="00F506CD">
      <w:pPr>
        <w:tabs>
          <w:tab w:val="left" w:pos="680"/>
        </w:tabs>
        <w:autoSpaceDE w:val="0"/>
        <w:autoSpaceDN w:val="0"/>
        <w:adjustRightInd w:val="0"/>
        <w:jc w:val="both"/>
        <w:rPr>
          <w:rFonts w:eastAsia="TimesNewRomanPS-BoldMT"/>
          <w:bCs/>
          <w:color w:val="auto"/>
        </w:rPr>
      </w:pPr>
    </w:p>
    <w:p w:rsidR="00755379" w:rsidRDefault="00755379" w:rsidP="00F506CD">
      <w:pPr>
        <w:tabs>
          <w:tab w:val="left" w:pos="680"/>
        </w:tabs>
        <w:autoSpaceDE w:val="0"/>
        <w:autoSpaceDN w:val="0"/>
        <w:adjustRightInd w:val="0"/>
        <w:jc w:val="both"/>
        <w:rPr>
          <w:rFonts w:eastAsia="TimesNewRomanPS-BoldMT"/>
          <w:bCs/>
          <w:color w:val="auto"/>
        </w:rPr>
      </w:pPr>
    </w:p>
    <w:p w:rsidR="00755379" w:rsidRPr="009307A3" w:rsidRDefault="00755379" w:rsidP="00F506CD">
      <w:pPr>
        <w:tabs>
          <w:tab w:val="left" w:pos="680"/>
        </w:tabs>
        <w:autoSpaceDE w:val="0"/>
        <w:autoSpaceDN w:val="0"/>
        <w:adjustRightInd w:val="0"/>
        <w:jc w:val="both"/>
        <w:rPr>
          <w:rFonts w:eastAsia="TimesNewRomanPS-BoldMT"/>
          <w:bCs/>
          <w:color w:val="auto"/>
        </w:rPr>
      </w:pPr>
    </w:p>
    <w:p w:rsidR="00755379" w:rsidRPr="00311A46" w:rsidRDefault="00755379" w:rsidP="00755379">
      <w:pPr>
        <w:jc w:val="both"/>
        <w:rPr>
          <w:b/>
        </w:rPr>
      </w:pPr>
      <w:r w:rsidRPr="00311A46">
        <w:lastRenderedPageBreak/>
        <w:t xml:space="preserve">Испуњеност </w:t>
      </w:r>
      <w:r>
        <w:rPr>
          <w:b/>
        </w:rPr>
        <w:t>додатних услова</w:t>
      </w:r>
      <w:r w:rsidRPr="00311A46">
        <w:rPr>
          <w:b/>
        </w:rPr>
        <w:t xml:space="preserve"> </w:t>
      </w:r>
      <w:r w:rsidRPr="00311A46">
        <w:t xml:space="preserve">за учешће у поступку предметне јавне набавке, понуђач доказује достављањем </w:t>
      </w:r>
      <w:r w:rsidRPr="00311A46">
        <w:rPr>
          <w:b/>
        </w:rPr>
        <w:t>СЛЕДЕЋИХ ДОКАЗА:</w:t>
      </w:r>
    </w:p>
    <w:p w:rsidR="00755379" w:rsidRDefault="00755379" w:rsidP="00F506CD">
      <w:pPr>
        <w:tabs>
          <w:tab w:val="left" w:pos="680"/>
        </w:tabs>
        <w:autoSpaceDE w:val="0"/>
        <w:autoSpaceDN w:val="0"/>
        <w:adjustRightInd w:val="0"/>
        <w:jc w:val="both"/>
        <w:rPr>
          <w:rFonts w:eastAsia="TimesNewRomanPS-BoldMT"/>
          <w:bCs/>
          <w:color w:val="auto"/>
        </w:rPr>
      </w:pPr>
    </w:p>
    <w:p w:rsidR="00755379" w:rsidRPr="003F331B" w:rsidRDefault="00755379" w:rsidP="00755379">
      <w:pPr>
        <w:spacing w:line="276" w:lineRule="exact"/>
        <w:rPr>
          <w:b/>
        </w:rPr>
      </w:pPr>
      <w:r w:rsidRPr="003F331B">
        <w:rPr>
          <w:b/>
        </w:rPr>
        <w:t>ФИНАНСИЈСКИ КАПАЦИТЕТ</w:t>
      </w:r>
    </w:p>
    <w:p w:rsidR="00755379" w:rsidRDefault="00755379" w:rsidP="00755379">
      <w:pPr>
        <w:jc w:val="both"/>
        <w:rPr>
          <w:rFonts w:eastAsia="Times New Roman"/>
          <w:b/>
          <w:bCs/>
        </w:rPr>
      </w:pPr>
    </w:p>
    <w:p w:rsidR="00755379" w:rsidRPr="009616AD" w:rsidRDefault="00755379" w:rsidP="00755379">
      <w:pPr>
        <w:pStyle w:val="ListParagraph"/>
        <w:numPr>
          <w:ilvl w:val="0"/>
          <w:numId w:val="29"/>
        </w:numPr>
        <w:jc w:val="both"/>
        <w:rPr>
          <w:rFonts w:eastAsia="Times New Roman"/>
          <w:bCs/>
          <w:u w:val="single"/>
        </w:rPr>
      </w:pPr>
      <w:r w:rsidRPr="003F331B">
        <w:rPr>
          <w:rFonts w:eastAsia="Times New Roman"/>
          <w:bCs/>
        </w:rPr>
        <w:t>Да понуђач током две пословне године (2016, 2017</w:t>
      </w:r>
      <w:r>
        <w:rPr>
          <w:rFonts w:eastAsia="Times New Roman"/>
          <w:bCs/>
        </w:rPr>
        <w:t xml:space="preserve"> година</w:t>
      </w:r>
      <w:r w:rsidRPr="003F331B">
        <w:rPr>
          <w:rFonts w:eastAsia="Times New Roman"/>
          <w:bCs/>
        </w:rPr>
        <w:t>) није исказао губитак у пословању</w:t>
      </w:r>
      <w:r>
        <w:rPr>
          <w:rFonts w:eastAsia="Times New Roman"/>
          <w:bCs/>
        </w:rPr>
        <w:t xml:space="preserve">. </w:t>
      </w:r>
      <w:r w:rsidRPr="009616AD">
        <w:rPr>
          <w:rFonts w:eastAsia="Times New Roman"/>
          <w:b/>
          <w:bCs/>
        </w:rPr>
        <w:t>ДОКАЗ:</w:t>
      </w:r>
      <w:r>
        <w:rPr>
          <w:rFonts w:eastAsia="Times New Roman"/>
          <w:bCs/>
        </w:rPr>
        <w:t xml:space="preserve"> </w:t>
      </w:r>
      <w:r w:rsidRPr="009616AD">
        <w:rPr>
          <w:rFonts w:eastAsia="Times New Roman"/>
          <w:bCs/>
          <w:u w:val="single"/>
        </w:rPr>
        <w:t>Извештај о бонитету за јавне набавке БОН-ЈН Агенције за привредне регистре који садржи сажети биланс стања и биланс успеха за 2016. и 2017. годину</w:t>
      </w:r>
    </w:p>
    <w:p w:rsidR="00755379" w:rsidRPr="009307A3" w:rsidRDefault="00755379" w:rsidP="00F506CD">
      <w:pPr>
        <w:tabs>
          <w:tab w:val="left" w:pos="680"/>
        </w:tabs>
        <w:autoSpaceDE w:val="0"/>
        <w:autoSpaceDN w:val="0"/>
        <w:adjustRightInd w:val="0"/>
        <w:jc w:val="both"/>
        <w:rPr>
          <w:rFonts w:eastAsia="TimesNewRomanPS-BoldMT"/>
          <w:bCs/>
          <w:color w:val="auto"/>
        </w:rPr>
      </w:pPr>
    </w:p>
    <w:p w:rsidR="00755379" w:rsidRDefault="00755379" w:rsidP="00755379">
      <w:pPr>
        <w:jc w:val="both"/>
        <w:rPr>
          <w:rFonts w:eastAsia="Times New Roman"/>
          <w:b/>
          <w:bCs/>
        </w:rPr>
      </w:pPr>
      <w:r>
        <w:rPr>
          <w:rFonts w:eastAsia="Times New Roman"/>
          <w:b/>
          <w:bCs/>
        </w:rPr>
        <w:t>ПОСЛОВНИ КАПАЦИТЕТ</w:t>
      </w:r>
    </w:p>
    <w:p w:rsidR="00755379" w:rsidRDefault="00755379" w:rsidP="00755379">
      <w:pPr>
        <w:jc w:val="both"/>
        <w:rPr>
          <w:rFonts w:eastAsia="Times New Roman"/>
          <w:b/>
          <w:bCs/>
        </w:rPr>
      </w:pPr>
    </w:p>
    <w:p w:rsidR="00755379" w:rsidRPr="009616AD" w:rsidRDefault="00755379" w:rsidP="00755379">
      <w:pPr>
        <w:pStyle w:val="ListParagraph"/>
        <w:numPr>
          <w:ilvl w:val="0"/>
          <w:numId w:val="29"/>
        </w:numPr>
        <w:jc w:val="both"/>
        <w:rPr>
          <w:rFonts w:eastAsia="Times New Roman"/>
          <w:bCs/>
          <w:u w:val="single"/>
        </w:rPr>
      </w:pPr>
      <w:r w:rsidRPr="009B7144">
        <w:rPr>
          <w:rFonts w:eastAsia="Times New Roman"/>
          <w:bCs/>
        </w:rPr>
        <w:t>Да је понуђач у претходне две године (2016 и 2017. година) испоручио</w:t>
      </w:r>
      <w:r w:rsidR="00F73149">
        <w:rPr>
          <w:rFonts w:eastAsia="Times New Roman"/>
          <w:bCs/>
        </w:rPr>
        <w:t xml:space="preserve"> минимално две</w:t>
      </w:r>
      <w:r w:rsidRPr="009B7144">
        <w:rPr>
          <w:rFonts w:eastAsia="Times New Roman"/>
          <w:bCs/>
        </w:rPr>
        <w:t xml:space="preserve"> ист</w:t>
      </w:r>
      <w:r w:rsidR="00F73149">
        <w:rPr>
          <w:rFonts w:eastAsia="Times New Roman"/>
          <w:bCs/>
        </w:rPr>
        <w:t>е</w:t>
      </w:r>
      <w:r w:rsidRPr="009B7144">
        <w:rPr>
          <w:rFonts w:eastAsia="Times New Roman"/>
          <w:bCs/>
        </w:rPr>
        <w:t xml:space="preserve"> или сличн</w:t>
      </w:r>
      <w:r w:rsidR="00F73149">
        <w:rPr>
          <w:rFonts w:eastAsia="Times New Roman"/>
          <w:bCs/>
        </w:rPr>
        <w:t>е</w:t>
      </w:r>
      <w:r w:rsidRPr="009B7144">
        <w:rPr>
          <w:rFonts w:eastAsia="Times New Roman"/>
          <w:bCs/>
        </w:rPr>
        <w:t xml:space="preserve"> комбинован</w:t>
      </w:r>
      <w:r w:rsidR="00F73149">
        <w:rPr>
          <w:rFonts w:eastAsia="Times New Roman"/>
          <w:bCs/>
        </w:rPr>
        <w:t>е</w:t>
      </w:r>
      <w:r w:rsidRPr="009B7144">
        <w:rPr>
          <w:rFonts w:eastAsia="Times New Roman"/>
          <w:bCs/>
        </w:rPr>
        <w:t xml:space="preserve"> </w:t>
      </w:r>
      <w:r w:rsidR="009307A3">
        <w:rPr>
          <w:rFonts w:eastAsia="Times New Roman"/>
          <w:bCs/>
        </w:rPr>
        <w:t>грађевинск</w:t>
      </w:r>
      <w:r w:rsidR="00F73149">
        <w:rPr>
          <w:rFonts w:eastAsia="Times New Roman"/>
          <w:bCs/>
        </w:rPr>
        <w:t>е</w:t>
      </w:r>
      <w:r w:rsidR="009307A3">
        <w:rPr>
          <w:rFonts w:eastAsia="Times New Roman"/>
          <w:bCs/>
        </w:rPr>
        <w:t xml:space="preserve"> </w:t>
      </w:r>
      <w:r w:rsidRPr="009B7144">
        <w:rPr>
          <w:rFonts w:eastAsia="Times New Roman"/>
          <w:bCs/>
        </w:rPr>
        <w:t>машин</w:t>
      </w:r>
      <w:r w:rsidR="00F73149">
        <w:rPr>
          <w:rFonts w:eastAsia="Times New Roman"/>
          <w:bCs/>
        </w:rPr>
        <w:t>е</w:t>
      </w:r>
      <w:r>
        <w:rPr>
          <w:rFonts w:eastAsia="Times New Roman"/>
          <w:bCs/>
        </w:rPr>
        <w:t xml:space="preserve">. </w:t>
      </w:r>
      <w:r w:rsidRPr="009616AD">
        <w:rPr>
          <w:rFonts w:eastAsia="Times New Roman"/>
          <w:b/>
          <w:bCs/>
        </w:rPr>
        <w:t>ДОКАЗ:</w:t>
      </w:r>
      <w:r>
        <w:rPr>
          <w:rFonts w:eastAsia="Times New Roman"/>
          <w:bCs/>
        </w:rPr>
        <w:t xml:space="preserve"> </w:t>
      </w:r>
      <w:r w:rsidRPr="009616AD">
        <w:rPr>
          <w:rFonts w:eastAsia="Times New Roman"/>
          <w:bCs/>
          <w:u w:val="single"/>
        </w:rPr>
        <w:t>Образац референци (</w:t>
      </w:r>
      <w:r w:rsidR="009616AD" w:rsidRPr="009616AD">
        <w:rPr>
          <w:rFonts w:eastAsia="Times New Roman"/>
          <w:bCs/>
          <w:u w:val="single"/>
        </w:rPr>
        <w:t>саставни је део конкурсне документације</w:t>
      </w:r>
      <w:r w:rsidRPr="009616AD">
        <w:rPr>
          <w:rFonts w:eastAsia="Times New Roman"/>
          <w:bCs/>
          <w:u w:val="single"/>
        </w:rPr>
        <w:t>)</w:t>
      </w:r>
      <w:r w:rsidR="009616AD" w:rsidRPr="009616AD">
        <w:rPr>
          <w:rFonts w:eastAsia="Times New Roman"/>
          <w:bCs/>
          <w:u w:val="single"/>
        </w:rPr>
        <w:t xml:space="preserve">. Образац мора бити попуњен, потписан и оверен од стране одговорног лица купца  и уз њега приложити фотокопију фактуре. </w:t>
      </w:r>
    </w:p>
    <w:p w:rsidR="009616AD" w:rsidRPr="009307A3" w:rsidRDefault="009616AD" w:rsidP="00F506CD">
      <w:pPr>
        <w:tabs>
          <w:tab w:val="left" w:pos="680"/>
        </w:tabs>
        <w:autoSpaceDE w:val="0"/>
        <w:autoSpaceDN w:val="0"/>
        <w:adjustRightInd w:val="0"/>
        <w:jc w:val="both"/>
        <w:rPr>
          <w:rFonts w:eastAsia="TimesNewRomanPS-BoldMT"/>
          <w:bCs/>
          <w:color w:val="auto"/>
        </w:rPr>
      </w:pPr>
    </w:p>
    <w:p w:rsidR="009616AD" w:rsidRDefault="009616AD" w:rsidP="009616AD">
      <w:pPr>
        <w:rPr>
          <w:rFonts w:eastAsia="Times New Roman"/>
          <w:b/>
          <w:bCs/>
        </w:rPr>
      </w:pPr>
      <w:r w:rsidRPr="009B7144">
        <w:rPr>
          <w:rFonts w:eastAsia="Times New Roman"/>
          <w:b/>
          <w:bCs/>
        </w:rPr>
        <w:t>КАДРОВСКИ КАПАЦИТЕТ</w:t>
      </w:r>
    </w:p>
    <w:p w:rsidR="009616AD" w:rsidRDefault="009616AD" w:rsidP="009616AD">
      <w:pPr>
        <w:rPr>
          <w:rFonts w:eastAsia="Times New Roman"/>
          <w:b/>
          <w:bCs/>
        </w:rPr>
      </w:pPr>
    </w:p>
    <w:p w:rsidR="009616AD" w:rsidRPr="009616AD" w:rsidRDefault="009616AD" w:rsidP="009616AD">
      <w:pPr>
        <w:pStyle w:val="ListParagraph"/>
        <w:numPr>
          <w:ilvl w:val="0"/>
          <w:numId w:val="29"/>
        </w:numPr>
        <w:jc w:val="both"/>
        <w:rPr>
          <w:rFonts w:eastAsia="Times New Roman"/>
          <w:bCs/>
          <w:u w:val="single"/>
        </w:rPr>
      </w:pPr>
      <w:r w:rsidRPr="009B7144">
        <w:rPr>
          <w:rFonts w:eastAsia="Times New Roman"/>
          <w:bCs/>
        </w:rPr>
        <w:t>Понуђач</w:t>
      </w:r>
      <w:r>
        <w:rPr>
          <w:rFonts w:eastAsia="Times New Roman"/>
          <w:bCs/>
        </w:rPr>
        <w:t xml:space="preserve"> мора да има ангажовано по основу уговора о раду, уговора о делу, уговора о привремено повременим пословима или другог правног основа, сагласно Закону о раду  минимално 2 с</w:t>
      </w:r>
      <w:r w:rsidRPr="009B7144">
        <w:rPr>
          <w:rFonts w:eastAsia="Times New Roman"/>
          <w:bCs/>
        </w:rPr>
        <w:t>ертификована сервисера за одржавање грађевинске машине коју нуди</w:t>
      </w:r>
      <w:r>
        <w:rPr>
          <w:rFonts w:eastAsia="Times New Roman"/>
          <w:bCs/>
        </w:rPr>
        <w:t xml:space="preserve">. </w:t>
      </w:r>
      <w:r w:rsidRPr="009616AD">
        <w:rPr>
          <w:rFonts w:eastAsia="Times New Roman"/>
          <w:b/>
          <w:bCs/>
        </w:rPr>
        <w:t>ДОКАЗ:</w:t>
      </w:r>
      <w:r>
        <w:rPr>
          <w:rFonts w:eastAsia="Times New Roman"/>
          <w:bCs/>
        </w:rPr>
        <w:t xml:space="preserve"> </w:t>
      </w:r>
      <w:r w:rsidRPr="009616AD">
        <w:rPr>
          <w:rFonts w:eastAsia="Times New Roman"/>
          <w:bCs/>
          <w:u w:val="single"/>
        </w:rPr>
        <w:t>Достављање списка кадрова на свом меморандуму, потписан и оверен од стране одговорног лица понуђача. Уз списак доставити и копије М образаца за наведене ангажоване кадрове</w:t>
      </w:r>
      <w:r>
        <w:rPr>
          <w:rFonts w:eastAsia="Times New Roman"/>
          <w:bCs/>
          <w:u w:val="single"/>
        </w:rPr>
        <w:t>,</w:t>
      </w:r>
      <w:r w:rsidRPr="009616AD">
        <w:rPr>
          <w:rFonts w:eastAsia="Times New Roman"/>
          <w:bCs/>
          <w:u w:val="single"/>
        </w:rPr>
        <w:t xml:space="preserve"> као и фотокопије њихових уговора. </w:t>
      </w:r>
    </w:p>
    <w:p w:rsidR="00755379" w:rsidRPr="009307A3" w:rsidRDefault="00755379" w:rsidP="00F506CD">
      <w:pPr>
        <w:tabs>
          <w:tab w:val="left" w:pos="680"/>
        </w:tabs>
        <w:autoSpaceDE w:val="0"/>
        <w:autoSpaceDN w:val="0"/>
        <w:adjustRightInd w:val="0"/>
        <w:jc w:val="both"/>
        <w:rPr>
          <w:rFonts w:eastAsia="TimesNewRomanPS-BoldMT"/>
          <w:bCs/>
          <w:color w:val="auto"/>
        </w:rPr>
      </w:pPr>
    </w:p>
    <w:p w:rsidR="009616AD" w:rsidRDefault="009616AD" w:rsidP="009616AD">
      <w:pPr>
        <w:rPr>
          <w:rFonts w:eastAsia="Times New Roman"/>
          <w:b/>
          <w:bCs/>
        </w:rPr>
      </w:pPr>
      <w:r w:rsidRPr="009B7144">
        <w:rPr>
          <w:rFonts w:eastAsia="Times New Roman"/>
          <w:b/>
          <w:bCs/>
        </w:rPr>
        <w:t>ТЕХНИЧКИ КАПАЦИТЕТ</w:t>
      </w:r>
    </w:p>
    <w:p w:rsidR="009616AD" w:rsidRDefault="009616AD" w:rsidP="009616AD">
      <w:pPr>
        <w:rPr>
          <w:rFonts w:eastAsia="Times New Roman"/>
          <w:b/>
          <w:bCs/>
        </w:rPr>
      </w:pPr>
    </w:p>
    <w:p w:rsidR="009616AD" w:rsidRPr="00755379" w:rsidRDefault="009616AD" w:rsidP="009616AD">
      <w:pPr>
        <w:pStyle w:val="ListParagraph"/>
        <w:numPr>
          <w:ilvl w:val="0"/>
          <w:numId w:val="29"/>
        </w:numPr>
        <w:rPr>
          <w:rFonts w:eastAsia="Times New Roman"/>
          <w:bCs/>
        </w:rPr>
      </w:pPr>
      <w:r w:rsidRPr="00755379">
        <w:rPr>
          <w:rFonts w:eastAsia="Times New Roman"/>
          <w:bCs/>
        </w:rPr>
        <w:t>Понуђач је дужан да поседује у власништву или закупу радионички простор минималне површине 100 м</w:t>
      </w:r>
      <w:r w:rsidRPr="00755379">
        <w:rPr>
          <w:rFonts w:eastAsia="Times New Roman"/>
          <w:bCs/>
          <w:kern w:val="24"/>
          <w:vertAlign w:val="superscript"/>
        </w:rPr>
        <w:t>2</w:t>
      </w:r>
    </w:p>
    <w:p w:rsidR="009616AD" w:rsidRPr="00755379" w:rsidRDefault="009616AD" w:rsidP="009616AD">
      <w:pPr>
        <w:pStyle w:val="ListParagraph"/>
        <w:numPr>
          <w:ilvl w:val="0"/>
          <w:numId w:val="29"/>
        </w:numPr>
        <w:rPr>
          <w:rFonts w:eastAsia="Times New Roman"/>
          <w:bCs/>
        </w:rPr>
      </w:pPr>
      <w:r w:rsidRPr="00755379">
        <w:rPr>
          <w:rFonts w:eastAsia="Times New Roman"/>
          <w:bCs/>
          <w:kern w:val="24"/>
        </w:rPr>
        <w:t>Понуђач је дужан да поседује минимално 2 сервисна возила у власништву или закупу</w:t>
      </w:r>
    </w:p>
    <w:p w:rsidR="00755379" w:rsidRPr="00DA716E" w:rsidRDefault="009616AD" w:rsidP="00F506CD">
      <w:pPr>
        <w:tabs>
          <w:tab w:val="left" w:pos="680"/>
        </w:tabs>
        <w:autoSpaceDE w:val="0"/>
        <w:autoSpaceDN w:val="0"/>
        <w:adjustRightInd w:val="0"/>
        <w:jc w:val="both"/>
        <w:rPr>
          <w:rFonts w:eastAsia="TimesNewRomanPS-BoldMT"/>
          <w:bCs/>
          <w:color w:val="auto"/>
          <w:u w:val="single"/>
        </w:rPr>
      </w:pPr>
      <w:r>
        <w:rPr>
          <w:rFonts w:eastAsia="TimesNewRomanPS-BoldMT"/>
          <w:bCs/>
          <w:color w:val="auto"/>
        </w:rPr>
        <w:t xml:space="preserve">           </w:t>
      </w:r>
      <w:r w:rsidRPr="00DA716E">
        <w:rPr>
          <w:rFonts w:eastAsia="TimesNewRomanPS-BoldMT"/>
          <w:b/>
          <w:bCs/>
          <w:color w:val="auto"/>
        </w:rPr>
        <w:t>ДОКАЗ:</w:t>
      </w:r>
      <w:r>
        <w:rPr>
          <w:rFonts w:eastAsia="TimesNewRomanPS-BoldMT"/>
          <w:bCs/>
          <w:color w:val="auto"/>
        </w:rPr>
        <w:t xml:space="preserve"> </w:t>
      </w:r>
      <w:r w:rsidRPr="00066E1E">
        <w:rPr>
          <w:rFonts w:eastAsia="TimesNewRomanPS-BoldMT"/>
          <w:bCs/>
          <w:color w:val="auto"/>
          <w:u w:val="single"/>
        </w:rPr>
        <w:t xml:space="preserve">За радионички простор- </w:t>
      </w:r>
      <w:r w:rsidR="00066E1E" w:rsidRPr="00066E1E">
        <w:rPr>
          <w:u w:val="single"/>
        </w:rPr>
        <w:t>копија</w:t>
      </w:r>
      <w:r w:rsidRPr="00066E1E">
        <w:rPr>
          <w:u w:val="single"/>
        </w:rPr>
        <w:t xml:space="preserve"> </w:t>
      </w:r>
      <w:r w:rsidR="00066E1E" w:rsidRPr="00066E1E">
        <w:rPr>
          <w:u w:val="single"/>
        </w:rPr>
        <w:t>купопродајног</w:t>
      </w:r>
      <w:r w:rsidRPr="00066E1E">
        <w:rPr>
          <w:u w:val="single"/>
        </w:rPr>
        <w:t xml:space="preserve"> </w:t>
      </w:r>
      <w:r w:rsidR="00066E1E" w:rsidRPr="00066E1E">
        <w:rPr>
          <w:u w:val="single"/>
        </w:rPr>
        <w:t>уговора</w:t>
      </w:r>
      <w:r w:rsidRPr="00066E1E">
        <w:rPr>
          <w:u w:val="single"/>
        </w:rPr>
        <w:t xml:space="preserve">, </w:t>
      </w:r>
      <w:r w:rsidR="00066E1E" w:rsidRPr="00066E1E">
        <w:rPr>
          <w:u w:val="single"/>
        </w:rPr>
        <w:t>копија</w:t>
      </w:r>
      <w:r w:rsidRPr="00066E1E">
        <w:rPr>
          <w:u w:val="single"/>
        </w:rPr>
        <w:t xml:space="preserve"> </w:t>
      </w:r>
      <w:r w:rsidR="00066E1E" w:rsidRPr="00066E1E">
        <w:rPr>
          <w:u w:val="single"/>
        </w:rPr>
        <w:t>листа</w:t>
      </w:r>
      <w:r w:rsidRPr="00066E1E">
        <w:rPr>
          <w:u w:val="single"/>
        </w:rPr>
        <w:t xml:space="preserve"> </w:t>
      </w:r>
      <w:r w:rsidR="00066E1E" w:rsidRPr="00066E1E">
        <w:rPr>
          <w:u w:val="single"/>
        </w:rPr>
        <w:t>непокретности</w:t>
      </w:r>
      <w:r w:rsidRPr="00066E1E">
        <w:rPr>
          <w:u w:val="single"/>
        </w:rPr>
        <w:t xml:space="preserve">, </w:t>
      </w:r>
      <w:r w:rsidR="00066E1E" w:rsidRPr="00066E1E">
        <w:rPr>
          <w:u w:val="single"/>
        </w:rPr>
        <w:t>копија</w:t>
      </w:r>
      <w:r w:rsidRPr="00066E1E">
        <w:rPr>
          <w:u w:val="single"/>
        </w:rPr>
        <w:t xml:space="preserve"> </w:t>
      </w:r>
      <w:r w:rsidR="00066E1E" w:rsidRPr="00066E1E">
        <w:rPr>
          <w:u w:val="single"/>
        </w:rPr>
        <w:t>уговора</w:t>
      </w:r>
      <w:r w:rsidRPr="00066E1E">
        <w:rPr>
          <w:u w:val="single"/>
        </w:rPr>
        <w:t xml:space="preserve"> </w:t>
      </w:r>
      <w:r w:rsidR="00066E1E" w:rsidRPr="00066E1E">
        <w:rPr>
          <w:u w:val="single"/>
        </w:rPr>
        <w:t>о</w:t>
      </w:r>
      <w:r w:rsidRPr="00066E1E">
        <w:rPr>
          <w:u w:val="single"/>
        </w:rPr>
        <w:t xml:space="preserve"> </w:t>
      </w:r>
      <w:r w:rsidR="00066E1E" w:rsidRPr="00066E1E">
        <w:rPr>
          <w:u w:val="single"/>
        </w:rPr>
        <w:t>закупу</w:t>
      </w:r>
      <w:r w:rsidRPr="00066E1E">
        <w:rPr>
          <w:u w:val="single"/>
        </w:rPr>
        <w:t xml:space="preserve">, </w:t>
      </w:r>
      <w:r w:rsidR="00066E1E" w:rsidRPr="00066E1E">
        <w:rPr>
          <w:u w:val="single"/>
        </w:rPr>
        <w:t>копија</w:t>
      </w:r>
      <w:r w:rsidRPr="00066E1E">
        <w:rPr>
          <w:u w:val="single"/>
        </w:rPr>
        <w:t xml:space="preserve"> </w:t>
      </w:r>
      <w:r w:rsidR="00066E1E" w:rsidRPr="00066E1E">
        <w:rPr>
          <w:u w:val="single"/>
        </w:rPr>
        <w:t>листе</w:t>
      </w:r>
      <w:r w:rsidRPr="00066E1E">
        <w:rPr>
          <w:u w:val="single"/>
        </w:rPr>
        <w:t xml:space="preserve"> </w:t>
      </w:r>
      <w:r w:rsidR="00066E1E" w:rsidRPr="00066E1E">
        <w:rPr>
          <w:u w:val="single"/>
        </w:rPr>
        <w:t>основних</w:t>
      </w:r>
      <w:r w:rsidRPr="00066E1E">
        <w:rPr>
          <w:u w:val="single"/>
        </w:rPr>
        <w:t xml:space="preserve"> </w:t>
      </w:r>
      <w:r w:rsidR="00066E1E" w:rsidRPr="00066E1E">
        <w:rPr>
          <w:u w:val="single"/>
        </w:rPr>
        <w:t>средстава</w:t>
      </w:r>
      <w:r w:rsidRPr="00066E1E">
        <w:rPr>
          <w:u w:val="single"/>
        </w:rPr>
        <w:t xml:space="preserve"> </w:t>
      </w:r>
      <w:r w:rsidR="00066E1E" w:rsidRPr="00066E1E">
        <w:rPr>
          <w:u w:val="single"/>
        </w:rPr>
        <w:t>или</w:t>
      </w:r>
      <w:r w:rsidRPr="00066E1E">
        <w:rPr>
          <w:u w:val="single"/>
        </w:rPr>
        <w:t xml:space="preserve"> </w:t>
      </w:r>
      <w:r w:rsidR="00066E1E" w:rsidRPr="00066E1E">
        <w:rPr>
          <w:u w:val="single"/>
        </w:rPr>
        <w:t>пописна</w:t>
      </w:r>
      <w:r w:rsidRPr="00066E1E">
        <w:rPr>
          <w:u w:val="single"/>
        </w:rPr>
        <w:t xml:space="preserve"> </w:t>
      </w:r>
      <w:r w:rsidR="00066E1E" w:rsidRPr="00066E1E">
        <w:rPr>
          <w:u w:val="single"/>
        </w:rPr>
        <w:t>листа</w:t>
      </w:r>
      <w:r w:rsidRPr="00066E1E">
        <w:rPr>
          <w:u w:val="single"/>
        </w:rPr>
        <w:t xml:space="preserve"> </w:t>
      </w:r>
      <w:r w:rsidR="00066E1E" w:rsidRPr="00066E1E">
        <w:rPr>
          <w:u w:val="single"/>
        </w:rPr>
        <w:t>основних</w:t>
      </w:r>
      <w:r w:rsidRPr="00066E1E">
        <w:rPr>
          <w:u w:val="single"/>
        </w:rPr>
        <w:t xml:space="preserve"> </w:t>
      </w:r>
      <w:r w:rsidR="00066E1E" w:rsidRPr="00066E1E">
        <w:rPr>
          <w:u w:val="single"/>
        </w:rPr>
        <w:t>средстава</w:t>
      </w:r>
      <w:r w:rsidR="00066E1E">
        <w:rPr>
          <w:u w:val="single"/>
        </w:rPr>
        <w:t>. За сервисна возила-</w:t>
      </w:r>
      <w:r w:rsidR="00066E1E" w:rsidRPr="00066E1E">
        <w:t xml:space="preserve"> </w:t>
      </w:r>
      <w:r w:rsidR="00066E1E" w:rsidRPr="00DA716E">
        <w:rPr>
          <w:u w:val="single"/>
        </w:rPr>
        <w:t xml:space="preserve">копија  купопродајног уговора, копија уговора о закупу, копија уговора о лизингу, копија листе основних средстава или пописна листа основних средстава. Потребна је и копија саобраћајне дозволе.  </w:t>
      </w:r>
    </w:p>
    <w:p w:rsidR="00755379" w:rsidRDefault="00755379" w:rsidP="00F506CD">
      <w:pPr>
        <w:tabs>
          <w:tab w:val="left" w:pos="680"/>
        </w:tabs>
        <w:autoSpaceDE w:val="0"/>
        <w:autoSpaceDN w:val="0"/>
        <w:adjustRightInd w:val="0"/>
        <w:jc w:val="both"/>
        <w:rPr>
          <w:rFonts w:eastAsia="TimesNewRomanPS-BoldMT"/>
          <w:bCs/>
          <w:color w:val="auto"/>
        </w:rPr>
      </w:pPr>
    </w:p>
    <w:p w:rsidR="00D72145" w:rsidRPr="00311A46" w:rsidRDefault="00D72145" w:rsidP="00F506CD">
      <w:pPr>
        <w:tabs>
          <w:tab w:val="left" w:pos="680"/>
        </w:tabs>
        <w:autoSpaceDE w:val="0"/>
        <w:autoSpaceDN w:val="0"/>
        <w:adjustRightInd w:val="0"/>
        <w:jc w:val="both"/>
        <w:rPr>
          <w:rFonts w:eastAsia="TimesNewRomanPS-BoldMT"/>
          <w:bCs/>
          <w:color w:val="auto"/>
        </w:rPr>
      </w:pPr>
      <w:r w:rsidRPr="00311A4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D72145" w:rsidRPr="00311A46" w:rsidRDefault="00D72145" w:rsidP="00957F26">
      <w:pPr>
        <w:pStyle w:val="ListParagraph"/>
        <w:numPr>
          <w:ilvl w:val="0"/>
          <w:numId w:val="6"/>
        </w:numPr>
        <w:tabs>
          <w:tab w:val="left" w:pos="680"/>
        </w:tabs>
        <w:autoSpaceDE w:val="0"/>
        <w:autoSpaceDN w:val="0"/>
        <w:adjustRightInd w:val="0"/>
        <w:jc w:val="both"/>
        <w:rPr>
          <w:rFonts w:eastAsia="TimesNewRomanPS-BoldMT"/>
          <w:bCs/>
          <w:color w:val="FF0000"/>
        </w:rPr>
      </w:pPr>
      <w:r w:rsidRPr="00311A46">
        <w:rPr>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311A46">
        <w:rPr>
          <w:color w:val="auto"/>
          <w:shd w:val="clear" w:color="auto" w:fill="FFFFFF"/>
        </w:rPr>
        <w:t>www.</w:t>
      </w:r>
      <w:r w:rsidRPr="00311A46">
        <w:rPr>
          <w:bCs/>
          <w:color w:val="auto"/>
          <w:shd w:val="clear" w:color="auto" w:fill="FFFFFF"/>
        </w:rPr>
        <w:t>apr</w:t>
      </w:r>
      <w:r w:rsidRPr="00311A46">
        <w:rPr>
          <w:color w:val="auto"/>
          <w:shd w:val="clear" w:color="auto" w:fill="FFFFFF"/>
        </w:rPr>
        <w:t>.gov.rs)</w:t>
      </w:r>
    </w:p>
    <w:p w:rsidR="00D72145" w:rsidRPr="00311A46" w:rsidRDefault="00D72145" w:rsidP="00D72145">
      <w:pPr>
        <w:pStyle w:val="ListParagraph"/>
        <w:tabs>
          <w:tab w:val="left" w:pos="680"/>
        </w:tabs>
        <w:autoSpaceDE w:val="0"/>
        <w:autoSpaceDN w:val="0"/>
        <w:adjustRightInd w:val="0"/>
        <w:jc w:val="both"/>
        <w:rPr>
          <w:rFonts w:eastAsia="TimesNewRomanPS-BoldMT"/>
          <w:bCs/>
          <w:color w:val="auto"/>
        </w:rPr>
      </w:pPr>
    </w:p>
    <w:p w:rsidR="00D72145" w:rsidRDefault="00D72145" w:rsidP="00066E1E">
      <w:pPr>
        <w:jc w:val="both"/>
        <w:rPr>
          <w:rFonts w:eastAsia="TimesNewRomanPSMT"/>
          <w:bCs/>
          <w:color w:val="auto"/>
        </w:rPr>
      </w:pPr>
      <w:r w:rsidRPr="00311A4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066E1E">
        <w:rPr>
          <w:color w:val="auto"/>
        </w:rPr>
        <w:t xml:space="preserve"> </w:t>
      </w:r>
      <w:r w:rsidRPr="00311A4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40440">
        <w:rPr>
          <w:rFonts w:eastAsia="TimesNewRomanPSMT"/>
          <w:bCs/>
          <w:color w:val="auto"/>
        </w:rPr>
        <w:t xml:space="preserve"> </w:t>
      </w:r>
      <w:r w:rsidRPr="00311A4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1A46">
        <w:rPr>
          <w:rFonts w:eastAsia="TimesNewRomanPSMT"/>
          <w:bCs/>
          <w:color w:val="auto"/>
        </w:rPr>
        <w:t>.</w:t>
      </w:r>
    </w:p>
    <w:p w:rsidR="009307A3" w:rsidRDefault="009307A3" w:rsidP="00066E1E">
      <w:pPr>
        <w:jc w:val="both"/>
        <w:rPr>
          <w:rFonts w:eastAsia="TimesNewRomanPSMT"/>
          <w:bCs/>
          <w:color w:val="auto"/>
        </w:rPr>
      </w:pPr>
    </w:p>
    <w:p w:rsidR="009307A3" w:rsidRDefault="009307A3" w:rsidP="00066E1E">
      <w:pPr>
        <w:jc w:val="both"/>
        <w:rPr>
          <w:rFonts w:eastAsia="TimesNewRomanPSMT"/>
          <w:bCs/>
          <w:color w:val="auto"/>
        </w:rPr>
      </w:pPr>
    </w:p>
    <w:p w:rsidR="009307A3" w:rsidRDefault="009307A3" w:rsidP="00066E1E">
      <w:pPr>
        <w:jc w:val="both"/>
        <w:rPr>
          <w:rFonts w:eastAsia="TimesNewRomanPSMT"/>
          <w:bCs/>
          <w:color w:val="auto"/>
        </w:rPr>
      </w:pPr>
    </w:p>
    <w:p w:rsidR="009307A3" w:rsidRDefault="009307A3" w:rsidP="00066E1E">
      <w:pPr>
        <w:jc w:val="both"/>
        <w:rPr>
          <w:rFonts w:eastAsia="TimesNewRomanPSMT"/>
          <w:bCs/>
          <w:color w:val="auto"/>
        </w:rPr>
      </w:pPr>
    </w:p>
    <w:p w:rsidR="009307A3" w:rsidRPr="009307A3" w:rsidRDefault="009307A3" w:rsidP="00066E1E">
      <w:pPr>
        <w:jc w:val="both"/>
        <w:rPr>
          <w:color w:val="auto"/>
        </w:rPr>
      </w:pPr>
    </w:p>
    <w:p w:rsidR="00D72145" w:rsidRPr="00440440" w:rsidRDefault="00D72145" w:rsidP="00440440">
      <w:pPr>
        <w:shd w:val="clear" w:color="auto" w:fill="C6D9F1"/>
        <w:jc w:val="center"/>
        <w:rPr>
          <w:b/>
          <w:bCs/>
          <w:i/>
          <w:iCs/>
          <w:color w:val="auto"/>
          <w:sz w:val="28"/>
          <w:szCs w:val="28"/>
        </w:rPr>
      </w:pPr>
      <w:r w:rsidRPr="00440440">
        <w:rPr>
          <w:b/>
          <w:bCs/>
          <w:i/>
          <w:iCs/>
          <w:color w:val="auto"/>
          <w:sz w:val="28"/>
          <w:szCs w:val="28"/>
        </w:rPr>
        <w:lastRenderedPageBreak/>
        <w:t>V</w:t>
      </w:r>
      <w:r w:rsidRPr="00440440">
        <w:rPr>
          <w:b/>
          <w:bCs/>
          <w:i/>
          <w:iCs/>
          <w:color w:val="auto"/>
          <w:sz w:val="28"/>
          <w:szCs w:val="28"/>
          <w:lang w:val="ru-RU"/>
        </w:rPr>
        <w:t xml:space="preserve">  </w:t>
      </w:r>
      <w:r w:rsidRPr="00440440">
        <w:rPr>
          <w:b/>
          <w:bCs/>
          <w:i/>
          <w:iCs/>
          <w:color w:val="auto"/>
          <w:sz w:val="28"/>
          <w:szCs w:val="28"/>
        </w:rPr>
        <w:t>КРИТЕРИЈУМИ ЗА ДОДЕЛУ УГОВОРА</w:t>
      </w:r>
    </w:p>
    <w:p w:rsidR="00D72145" w:rsidRPr="00440440" w:rsidRDefault="00D72145" w:rsidP="00D72145">
      <w:pPr>
        <w:jc w:val="both"/>
        <w:rPr>
          <w:bCs/>
          <w:color w:val="C00000"/>
        </w:rPr>
      </w:pPr>
    </w:p>
    <w:p w:rsidR="00D72145" w:rsidRPr="00440440" w:rsidRDefault="00D72145" w:rsidP="00D72145">
      <w:pPr>
        <w:jc w:val="both"/>
        <w:rPr>
          <w:bCs/>
          <w:color w:val="C00000"/>
        </w:rPr>
      </w:pPr>
    </w:p>
    <w:p w:rsidR="00D72145" w:rsidRPr="00440440" w:rsidRDefault="00D72145" w:rsidP="00D72145">
      <w:pPr>
        <w:jc w:val="both"/>
      </w:pPr>
      <w:r w:rsidRPr="00440440">
        <w:rPr>
          <w:b/>
          <w:bCs/>
        </w:rPr>
        <w:t>1. Критеријум за доделу уговора</w:t>
      </w:r>
    </w:p>
    <w:p w:rsidR="00D72145" w:rsidRPr="00440440" w:rsidRDefault="00D72145" w:rsidP="00D72145">
      <w:pPr>
        <w:jc w:val="both"/>
      </w:pPr>
    </w:p>
    <w:p w:rsidR="00D72145" w:rsidRPr="00440440" w:rsidRDefault="00D72145" w:rsidP="00D72145">
      <w:pPr>
        <w:jc w:val="both"/>
        <w:rPr>
          <w:b/>
          <w:bCs/>
          <w:i/>
          <w:iCs/>
        </w:rPr>
      </w:pPr>
      <w:r w:rsidRPr="00440440">
        <w:t xml:space="preserve">Избор најповољније понуде ће се извршити применом критеријума </w:t>
      </w:r>
      <w:r w:rsidRPr="00440440">
        <w:rPr>
          <w:b/>
          <w:bCs/>
        </w:rPr>
        <w:t xml:space="preserve">„Најнижа понуђена цена“. </w:t>
      </w:r>
    </w:p>
    <w:p w:rsidR="00D72145" w:rsidRPr="00440440" w:rsidRDefault="00D72145" w:rsidP="00D72145">
      <w:pPr>
        <w:jc w:val="both"/>
      </w:pPr>
    </w:p>
    <w:p w:rsidR="00D72145" w:rsidRPr="00440440" w:rsidRDefault="00D72145" w:rsidP="00D72145">
      <w:pPr>
        <w:jc w:val="both"/>
        <w:rPr>
          <w:b/>
          <w:bCs/>
          <w:i/>
          <w:iCs/>
        </w:rPr>
      </w:pPr>
      <w:r w:rsidRPr="00440440">
        <w:rPr>
          <w:b/>
          <w:bCs/>
          <w:lang w:val="sr-Cyrl-CS"/>
        </w:rPr>
        <w:t>2.</w:t>
      </w:r>
      <w:r w:rsidRPr="00440440">
        <w:rPr>
          <w:b/>
          <w:bCs/>
          <w:i/>
          <w:iCs/>
          <w:lang w:val="sr-Cyrl-CS"/>
        </w:rPr>
        <w:t xml:space="preserve"> </w:t>
      </w:r>
      <w:r w:rsidRPr="00440440">
        <w:rPr>
          <w:b/>
          <w:bCs/>
        </w:rPr>
        <w:t>Елементи критеријума</w:t>
      </w:r>
      <w:r w:rsidRPr="00440440">
        <w:rPr>
          <w:b/>
          <w:bCs/>
          <w:color w:val="auto"/>
        </w:rPr>
        <w:t>, односно начин,</w:t>
      </w:r>
      <w:r w:rsidRPr="00440440">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440440">
        <w:rPr>
          <w:b/>
          <w:bCs/>
          <w:sz w:val="22"/>
        </w:rPr>
        <w:t xml:space="preserve"> </w:t>
      </w:r>
    </w:p>
    <w:p w:rsidR="00D72145" w:rsidRPr="00440440" w:rsidRDefault="00D72145" w:rsidP="00D72145">
      <w:pPr>
        <w:jc w:val="both"/>
        <w:rPr>
          <w:b/>
          <w:bCs/>
        </w:rPr>
      </w:pPr>
    </w:p>
    <w:p w:rsidR="00D72145" w:rsidRPr="00440440" w:rsidRDefault="00D72145" w:rsidP="00D72145">
      <w:pPr>
        <w:jc w:val="both"/>
        <w:rPr>
          <w:iCs/>
        </w:rPr>
      </w:pPr>
      <w:r w:rsidRPr="00440440">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440440" w:rsidRPr="00440440">
        <w:rPr>
          <w:iCs/>
        </w:rPr>
        <w:t xml:space="preserve"> </w:t>
      </w:r>
      <w:r w:rsidRPr="00440440">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40440">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40440">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40440">
        <w:rPr>
          <w:color w:val="auto"/>
        </w:rPr>
        <w:t>Понуђачима који не присуствују овом поступку, наручилац ће доставити записник извлачења путем жреба.</w:t>
      </w:r>
    </w:p>
    <w:p w:rsidR="00D72145" w:rsidRPr="00440440" w:rsidRDefault="00D72145" w:rsidP="00D72145">
      <w:pPr>
        <w:jc w:val="both"/>
        <w:rPr>
          <w:rFonts w:ascii="Arial" w:hAnsi="Arial" w:cs="Arial"/>
        </w:rPr>
      </w:pPr>
    </w:p>
    <w:p w:rsidR="00D72145" w:rsidRPr="00440440" w:rsidRDefault="00D72145" w:rsidP="00440440">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D72145" w:rsidRDefault="00D72145" w:rsidP="00D72145">
      <w:pPr>
        <w:jc w:val="center"/>
        <w:rPr>
          <w:rFonts w:ascii="Arial" w:hAnsi="Arial" w:cs="Arial"/>
        </w:rPr>
      </w:pPr>
    </w:p>
    <w:p w:rsidR="00D72145" w:rsidRPr="00E9024D" w:rsidRDefault="00D72145" w:rsidP="00957F26">
      <w:pPr>
        <w:pStyle w:val="ListParagraph"/>
        <w:numPr>
          <w:ilvl w:val="0"/>
          <w:numId w:val="15"/>
        </w:numPr>
        <w:spacing w:before="100" w:beforeAutospacing="1" w:line="276" w:lineRule="auto"/>
        <w:rPr>
          <w:rFonts w:eastAsia="Times New Roman"/>
        </w:rPr>
      </w:pPr>
      <w:r w:rsidRPr="00E9024D">
        <w:rPr>
          <w:rFonts w:eastAsia="Times New Roman"/>
        </w:rPr>
        <w:t>Образац понуде;</w:t>
      </w:r>
      <w:r w:rsidR="00626D7C" w:rsidRPr="00E9024D">
        <w:rPr>
          <w:rFonts w:eastAsia="Times New Roman"/>
        </w:rPr>
        <w:t xml:space="preserve"> Образац 1</w:t>
      </w:r>
    </w:p>
    <w:p w:rsidR="00D72145" w:rsidRPr="00E9024D" w:rsidRDefault="00D72145" w:rsidP="00957F26">
      <w:pPr>
        <w:pStyle w:val="ListParagraph"/>
        <w:numPr>
          <w:ilvl w:val="0"/>
          <w:numId w:val="15"/>
        </w:numPr>
        <w:spacing w:line="276" w:lineRule="auto"/>
        <w:jc w:val="both"/>
        <w:rPr>
          <w:rFonts w:eastAsia="Times New Roman"/>
        </w:rPr>
      </w:pPr>
      <w:r w:rsidRPr="00E9024D">
        <w:rPr>
          <w:rFonts w:eastAsia="Times New Roman"/>
        </w:rPr>
        <w:t xml:space="preserve">Образац структуре понуђене цене, са упутством како да се попуни </w:t>
      </w:r>
      <w:r w:rsidR="00626D7C" w:rsidRPr="00E9024D">
        <w:rPr>
          <w:rFonts w:eastAsia="Times New Roman"/>
        </w:rPr>
        <w:t>Образац 2</w:t>
      </w:r>
    </w:p>
    <w:p w:rsidR="00626D7C" w:rsidRPr="00E9024D" w:rsidRDefault="00D72145" w:rsidP="00957F26">
      <w:pPr>
        <w:pStyle w:val="ListParagraph"/>
        <w:numPr>
          <w:ilvl w:val="0"/>
          <w:numId w:val="15"/>
        </w:numPr>
        <w:spacing w:line="276" w:lineRule="auto"/>
        <w:rPr>
          <w:rFonts w:eastAsia="Times New Roman"/>
        </w:rPr>
      </w:pPr>
      <w:r w:rsidRPr="00E9024D">
        <w:rPr>
          <w:rFonts w:eastAsia="Times New Roman"/>
        </w:rPr>
        <w:t xml:space="preserve">Образац трошкова припреме понуде </w:t>
      </w:r>
      <w:r w:rsidR="00626D7C" w:rsidRPr="00E9024D">
        <w:rPr>
          <w:rFonts w:eastAsia="Times New Roman"/>
        </w:rPr>
        <w:t>Образац 3</w:t>
      </w:r>
    </w:p>
    <w:p w:rsidR="00626D7C" w:rsidRPr="00E9024D" w:rsidRDefault="00D72145" w:rsidP="00957F26">
      <w:pPr>
        <w:pStyle w:val="ListParagraph"/>
        <w:numPr>
          <w:ilvl w:val="0"/>
          <w:numId w:val="15"/>
        </w:numPr>
        <w:spacing w:line="276" w:lineRule="auto"/>
        <w:rPr>
          <w:rFonts w:eastAsia="Times New Roman"/>
        </w:rPr>
      </w:pPr>
      <w:r w:rsidRPr="00E9024D">
        <w:rPr>
          <w:rFonts w:eastAsia="Times New Roman"/>
        </w:rPr>
        <w:t xml:space="preserve">Образац изјаве о независној понуди </w:t>
      </w:r>
      <w:r w:rsidR="00626D7C" w:rsidRPr="00E9024D">
        <w:rPr>
          <w:rFonts w:eastAsia="Times New Roman"/>
        </w:rPr>
        <w:t>Образац 4</w:t>
      </w:r>
    </w:p>
    <w:p w:rsidR="00440440" w:rsidRPr="00E9024D" w:rsidRDefault="00440440" w:rsidP="00440440">
      <w:pPr>
        <w:pStyle w:val="ListParagraph"/>
        <w:numPr>
          <w:ilvl w:val="0"/>
          <w:numId w:val="15"/>
        </w:numPr>
        <w:spacing w:line="276" w:lineRule="auto"/>
        <w:rPr>
          <w:rFonts w:eastAsia="Times New Roman"/>
        </w:rPr>
      </w:pPr>
      <w:r w:rsidRPr="00E9024D">
        <w:rPr>
          <w:rFonts w:eastAsia="Times New Roman"/>
        </w:rPr>
        <w:t>Образац у вези члана 75. Став 2 Закона о јавним набавкама Образац 5</w:t>
      </w:r>
    </w:p>
    <w:p w:rsidR="00626D7C" w:rsidRPr="00E9024D" w:rsidRDefault="00626D7C" w:rsidP="00957F26">
      <w:pPr>
        <w:pStyle w:val="ListParagraph"/>
        <w:numPr>
          <w:ilvl w:val="0"/>
          <w:numId w:val="15"/>
        </w:numPr>
        <w:spacing w:line="276" w:lineRule="auto"/>
        <w:rPr>
          <w:rFonts w:eastAsia="Times New Roman"/>
        </w:rPr>
      </w:pPr>
      <w:r w:rsidRPr="00E9024D">
        <w:rPr>
          <w:rFonts w:eastAsia="Times New Roman"/>
        </w:rPr>
        <w:t>Докази о испуњености обавезних и додатних услова</w:t>
      </w:r>
      <w:r w:rsidR="00440440" w:rsidRPr="00E9024D">
        <w:rPr>
          <w:rFonts w:eastAsia="Times New Roman"/>
        </w:rPr>
        <w:t xml:space="preserve"> и техничких захтева</w:t>
      </w:r>
    </w:p>
    <w:p w:rsidR="00440440" w:rsidRPr="00E9024D" w:rsidRDefault="009307A3" w:rsidP="00957F26">
      <w:pPr>
        <w:pStyle w:val="ListParagraph"/>
        <w:numPr>
          <w:ilvl w:val="0"/>
          <w:numId w:val="15"/>
        </w:numPr>
        <w:spacing w:line="276" w:lineRule="auto"/>
        <w:rPr>
          <w:rFonts w:eastAsia="Times New Roman"/>
        </w:rPr>
      </w:pPr>
      <w:r>
        <w:rPr>
          <w:rFonts w:eastAsia="Times New Roman"/>
        </w:rPr>
        <w:t>Писма о намерама банке за издавање банкарских гаранција</w:t>
      </w:r>
    </w:p>
    <w:p w:rsidR="00626D7C" w:rsidRPr="00440440" w:rsidRDefault="00626D7C" w:rsidP="00957F26">
      <w:pPr>
        <w:pStyle w:val="ListParagraph"/>
        <w:numPr>
          <w:ilvl w:val="0"/>
          <w:numId w:val="15"/>
        </w:numPr>
        <w:spacing w:line="276" w:lineRule="auto"/>
        <w:rPr>
          <w:rFonts w:eastAsia="Times New Roman"/>
        </w:rPr>
      </w:pPr>
      <w:r w:rsidRPr="00440440">
        <w:rPr>
          <w:rFonts w:eastAsia="Times New Roman"/>
        </w:rPr>
        <w:t>Модел уговора</w:t>
      </w:r>
    </w:p>
    <w:p w:rsidR="00D72145" w:rsidRPr="00626D7C" w:rsidRDefault="00D72145" w:rsidP="00D72145">
      <w:pPr>
        <w:jc w:val="both"/>
      </w:pPr>
    </w:p>
    <w:p w:rsidR="00D72145" w:rsidRPr="00626D7C" w:rsidRDefault="00D72145" w:rsidP="00D72145">
      <w:pPr>
        <w:jc w:val="both"/>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D72145" w:rsidRDefault="00D72145" w:rsidP="00D72145">
      <w:pPr>
        <w:jc w:val="both"/>
        <w:rPr>
          <w:rFonts w:ascii="Arial" w:hAnsi="Arial" w:cs="Arial"/>
        </w:rPr>
      </w:pPr>
    </w:p>
    <w:p w:rsidR="00066E1E" w:rsidRDefault="00066E1E" w:rsidP="00D72145">
      <w:pPr>
        <w:jc w:val="both"/>
        <w:rPr>
          <w:rFonts w:ascii="Arial" w:hAnsi="Arial" w:cs="Arial"/>
        </w:rPr>
      </w:pPr>
    </w:p>
    <w:p w:rsidR="00066E1E" w:rsidRDefault="00066E1E" w:rsidP="00D72145">
      <w:pPr>
        <w:jc w:val="both"/>
        <w:rPr>
          <w:rFonts w:ascii="Arial" w:hAnsi="Arial" w:cs="Arial"/>
        </w:rPr>
      </w:pPr>
    </w:p>
    <w:p w:rsidR="00066E1E" w:rsidRDefault="00066E1E" w:rsidP="00D72145">
      <w:pPr>
        <w:jc w:val="both"/>
        <w:rPr>
          <w:rFonts w:ascii="Arial" w:hAnsi="Arial" w:cs="Arial"/>
        </w:rPr>
      </w:pPr>
    </w:p>
    <w:p w:rsidR="00066E1E" w:rsidRDefault="00066E1E" w:rsidP="00D72145">
      <w:pPr>
        <w:jc w:val="both"/>
        <w:rPr>
          <w:rFonts w:ascii="Arial" w:hAnsi="Arial" w:cs="Arial"/>
        </w:rPr>
      </w:pPr>
    </w:p>
    <w:p w:rsidR="00066E1E" w:rsidRDefault="00066E1E" w:rsidP="00D72145">
      <w:pPr>
        <w:jc w:val="both"/>
        <w:rPr>
          <w:rFonts w:ascii="Arial" w:hAnsi="Arial" w:cs="Arial"/>
        </w:rPr>
      </w:pPr>
    </w:p>
    <w:p w:rsidR="00066E1E" w:rsidRDefault="00066E1E" w:rsidP="00D72145">
      <w:pPr>
        <w:jc w:val="both"/>
        <w:rPr>
          <w:rFonts w:ascii="Arial" w:hAnsi="Arial" w:cs="Arial"/>
        </w:rPr>
      </w:pPr>
    </w:p>
    <w:p w:rsidR="00066E1E" w:rsidRDefault="00066E1E" w:rsidP="00D72145">
      <w:pPr>
        <w:jc w:val="both"/>
        <w:rPr>
          <w:rFonts w:ascii="Arial" w:hAnsi="Arial" w:cs="Arial"/>
        </w:rPr>
      </w:pPr>
    </w:p>
    <w:p w:rsidR="009307A3" w:rsidRDefault="009307A3" w:rsidP="00D72145">
      <w:pPr>
        <w:jc w:val="both"/>
        <w:rPr>
          <w:rFonts w:ascii="Arial" w:hAnsi="Arial" w:cs="Arial"/>
        </w:rPr>
      </w:pPr>
    </w:p>
    <w:p w:rsidR="009307A3" w:rsidRPr="009307A3" w:rsidRDefault="009307A3" w:rsidP="00D72145">
      <w:pPr>
        <w:jc w:val="both"/>
        <w:rPr>
          <w:rFonts w:ascii="Arial" w:hAnsi="Arial" w:cs="Arial"/>
        </w:rPr>
      </w:pPr>
    </w:p>
    <w:p w:rsidR="00066E1E" w:rsidRPr="00066E1E" w:rsidRDefault="00066E1E" w:rsidP="00D72145">
      <w:pPr>
        <w:jc w:val="both"/>
        <w:rPr>
          <w:rFonts w:ascii="Arial" w:hAnsi="Arial" w:cs="Arial"/>
        </w:rPr>
      </w:pPr>
    </w:p>
    <w:p w:rsidR="00D72145" w:rsidRDefault="00D72145" w:rsidP="00D72145">
      <w:pPr>
        <w:jc w:val="both"/>
        <w:rPr>
          <w:rFonts w:ascii="Arial" w:hAnsi="Arial" w:cs="Arial"/>
        </w:rPr>
      </w:pPr>
    </w:p>
    <w:p w:rsidR="00D72145" w:rsidRPr="00440440" w:rsidRDefault="00D72145" w:rsidP="00D72145">
      <w:pPr>
        <w:rPr>
          <w:rFonts w:ascii="Arial" w:hAnsi="Arial" w:cs="Arial"/>
          <w:b/>
          <w:bCs/>
          <w:i/>
          <w:iCs/>
          <w:sz w:val="28"/>
          <w:szCs w:val="28"/>
          <w:u w:val="single"/>
        </w:rPr>
      </w:pPr>
    </w:p>
    <w:p w:rsidR="00D72145" w:rsidRPr="00440440" w:rsidRDefault="00D72145" w:rsidP="00D72145">
      <w:pPr>
        <w:ind w:left="720"/>
        <w:jc w:val="right"/>
        <w:rPr>
          <w:b/>
          <w:bCs/>
          <w:iCs/>
          <w:sz w:val="28"/>
          <w:szCs w:val="28"/>
        </w:rPr>
      </w:pPr>
      <w:r w:rsidRPr="00440440">
        <w:rPr>
          <w:b/>
          <w:bCs/>
          <w:iCs/>
          <w:sz w:val="28"/>
          <w:szCs w:val="28"/>
        </w:rPr>
        <w:lastRenderedPageBreak/>
        <w:t>(ОБРАЗАЦ 1)</w:t>
      </w:r>
    </w:p>
    <w:p w:rsidR="00D72145" w:rsidRPr="00440440" w:rsidRDefault="00D72145" w:rsidP="00440440">
      <w:pPr>
        <w:ind w:left="720"/>
        <w:rPr>
          <w:b/>
          <w:bCs/>
          <w:iCs/>
          <w:sz w:val="28"/>
          <w:szCs w:val="28"/>
        </w:rPr>
      </w:pPr>
    </w:p>
    <w:p w:rsidR="00D72145" w:rsidRPr="00440440" w:rsidRDefault="00D72145" w:rsidP="00D72145">
      <w:pPr>
        <w:ind w:left="720"/>
        <w:jc w:val="center"/>
        <w:rPr>
          <w:b/>
          <w:bCs/>
          <w:iCs/>
          <w:sz w:val="28"/>
          <w:szCs w:val="28"/>
        </w:rPr>
      </w:pPr>
      <w:r w:rsidRPr="00440440">
        <w:rPr>
          <w:b/>
          <w:bCs/>
          <w:iCs/>
          <w:sz w:val="28"/>
          <w:szCs w:val="28"/>
        </w:rPr>
        <w:t>ОБРАЗАЦ ПОНУДЕ</w:t>
      </w:r>
    </w:p>
    <w:p w:rsidR="00D72145" w:rsidRPr="00440440" w:rsidRDefault="00D72145" w:rsidP="00D72145">
      <w:pPr>
        <w:rPr>
          <w:b/>
          <w:bCs/>
          <w:i/>
          <w:iCs/>
          <w:sz w:val="28"/>
          <w:szCs w:val="28"/>
          <w:u w:val="single"/>
        </w:rPr>
      </w:pPr>
    </w:p>
    <w:p w:rsidR="00D72145" w:rsidRPr="00440440" w:rsidRDefault="00D72145" w:rsidP="00D72145">
      <w:pPr>
        <w:jc w:val="both"/>
        <w:rPr>
          <w:i/>
          <w:iCs/>
        </w:rPr>
      </w:pPr>
      <w:r w:rsidRPr="00440440">
        <w:rPr>
          <w:iCs/>
        </w:rPr>
        <w:t>Понуда бр</w:t>
      </w:r>
      <w:r w:rsidR="00626D7C" w:rsidRPr="00440440">
        <w:rPr>
          <w:iCs/>
        </w:rPr>
        <w:t>.</w:t>
      </w:r>
      <w:r w:rsidRPr="00440440">
        <w:rPr>
          <w:iCs/>
        </w:rPr>
        <w:t xml:space="preserve"> ________________ од __________________ за јавну набавку</w:t>
      </w:r>
      <w:r w:rsidR="00626D7C" w:rsidRPr="00440440">
        <w:rPr>
          <w:iCs/>
        </w:rPr>
        <w:t xml:space="preserve"> </w:t>
      </w:r>
      <w:r w:rsidR="00066E1E">
        <w:rPr>
          <w:iCs/>
        </w:rPr>
        <w:t>комбинована грађевинска машина</w:t>
      </w:r>
      <w:r w:rsidRPr="00440440">
        <w:rPr>
          <w:b/>
          <w:bCs/>
          <w:i/>
          <w:iCs/>
        </w:rPr>
        <w:t>,</w:t>
      </w:r>
      <w:r w:rsidRPr="00440440">
        <w:rPr>
          <w:b/>
          <w:bCs/>
          <w:iCs/>
        </w:rPr>
        <w:t xml:space="preserve"> </w:t>
      </w:r>
      <w:r w:rsidRPr="00440440">
        <w:rPr>
          <w:iCs/>
        </w:rPr>
        <w:t>ЈН број</w:t>
      </w:r>
      <w:r w:rsidR="00626D7C" w:rsidRPr="00440440">
        <w:rPr>
          <w:iCs/>
        </w:rPr>
        <w:t xml:space="preserve"> 1.1.1</w:t>
      </w:r>
      <w:r w:rsidR="00066E1E">
        <w:rPr>
          <w:iCs/>
        </w:rPr>
        <w:t>5</w:t>
      </w:r>
      <w:r w:rsidR="00626D7C" w:rsidRPr="00440440">
        <w:rPr>
          <w:iCs/>
        </w:rPr>
        <w:t>/2018</w:t>
      </w:r>
      <w:r w:rsidRPr="00440440">
        <w:rPr>
          <w:iCs/>
        </w:rPr>
        <w:t xml:space="preserve"> </w:t>
      </w:r>
    </w:p>
    <w:p w:rsidR="00D72145" w:rsidRPr="00440440" w:rsidRDefault="00D72145" w:rsidP="00D72145">
      <w:pPr>
        <w:jc w:val="both"/>
        <w:rPr>
          <w:i/>
          <w:iCs/>
        </w:rPr>
      </w:pPr>
    </w:p>
    <w:p w:rsidR="00D72145" w:rsidRPr="00440440" w:rsidRDefault="00D72145" w:rsidP="00D72145">
      <w:pPr>
        <w:rPr>
          <w:i/>
          <w:iCs/>
        </w:rPr>
      </w:pPr>
      <w:r w:rsidRPr="00440440">
        <w:rPr>
          <w:b/>
          <w:bCs/>
          <w:i/>
          <w:iCs/>
        </w:rPr>
        <w:t>1)ОПШТИ ПОДАЦИ О ПОНУЂАЧУ</w:t>
      </w:r>
    </w:p>
    <w:tbl>
      <w:tblPr>
        <w:tblW w:w="0" w:type="auto"/>
        <w:tblInd w:w="-20" w:type="dxa"/>
        <w:tblLayout w:type="fixed"/>
        <w:tblLook w:val="0000"/>
      </w:tblPr>
      <w:tblGrid>
        <w:gridCol w:w="4621"/>
        <w:gridCol w:w="4660"/>
      </w:tblGrid>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Назив понуђача:</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Адреса понуђача:</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Матични број понуђача:</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Порески идентификациони број понуђача (ПИБ):</w:t>
            </w:r>
          </w:p>
          <w:p w:rsidR="00D72145" w:rsidRPr="00440440" w:rsidRDefault="00D72145" w:rsidP="008546F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lang w:val="ru-RU"/>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Име особе за контакт:</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Електронска адреса понуђача (</w:t>
            </w:r>
            <w:r w:rsidRPr="00440440">
              <w:rPr>
                <w:i/>
                <w:iCs/>
              </w:rPr>
              <w:t>e</w:t>
            </w:r>
            <w:r w:rsidRPr="00440440">
              <w:rPr>
                <w:i/>
                <w:iCs/>
                <w:lang w:val="ru-RU"/>
              </w:rPr>
              <w:t>-</w:t>
            </w:r>
            <w:r w:rsidRPr="00440440">
              <w:rPr>
                <w:i/>
                <w:iCs/>
              </w:rPr>
              <w:t>mail</w:t>
            </w:r>
            <w:r w:rsidRPr="00440440">
              <w:rPr>
                <w:i/>
                <w:iCs/>
                <w:lang w:val="ru-RU"/>
              </w:rPr>
              <w:t>):</w:t>
            </w:r>
          </w:p>
          <w:p w:rsidR="00D72145" w:rsidRPr="00440440" w:rsidRDefault="00D72145" w:rsidP="008546F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lang w:val="ru-RU"/>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Телефон:</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rPr>
            </w:pPr>
            <w:r w:rsidRPr="00440440">
              <w:rPr>
                <w:i/>
                <w:iCs/>
              </w:rPr>
              <w:t>Телефакс:</w:t>
            </w:r>
          </w:p>
          <w:p w:rsidR="00D72145" w:rsidRPr="00440440" w:rsidRDefault="00D72145" w:rsidP="008546F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rPr>
            </w:pPr>
          </w:p>
          <w:p w:rsidR="00D72145" w:rsidRPr="00440440" w:rsidRDefault="00D72145" w:rsidP="008546F3">
            <w:pPr>
              <w:rPr>
                <w:b/>
                <w:bCs/>
                <w:i/>
                <w:iCs/>
              </w:rPr>
            </w:pPr>
          </w:p>
          <w:p w:rsidR="00D72145" w:rsidRPr="00440440" w:rsidRDefault="00D72145" w:rsidP="008546F3">
            <w:pPr>
              <w:rPr>
                <w:b/>
                <w:bCs/>
                <w:i/>
                <w:iCs/>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Број рачуна понуђача и назив банке:</w:t>
            </w:r>
          </w:p>
          <w:p w:rsidR="00D72145" w:rsidRPr="00440440" w:rsidRDefault="00D72145" w:rsidP="008546F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b/>
                <w:bCs/>
                <w:i/>
                <w:iCs/>
                <w:lang w:val="ru-RU"/>
              </w:rPr>
            </w:pPr>
          </w:p>
          <w:p w:rsidR="00D72145" w:rsidRPr="00440440" w:rsidRDefault="00D72145" w:rsidP="008546F3">
            <w:pPr>
              <w:rPr>
                <w:b/>
                <w:bCs/>
                <w:i/>
                <w:iCs/>
                <w:lang w:val="ru-RU"/>
              </w:rPr>
            </w:pPr>
          </w:p>
          <w:p w:rsidR="00D72145" w:rsidRPr="00440440" w:rsidRDefault="00D72145" w:rsidP="008546F3">
            <w:pPr>
              <w:rPr>
                <w:b/>
                <w:bCs/>
                <w:i/>
                <w:iCs/>
                <w:lang w:val="ru-RU"/>
              </w:rPr>
            </w:pPr>
          </w:p>
        </w:tc>
      </w:tr>
      <w:tr w:rsidR="00D72145" w:rsidRPr="00440440" w:rsidTr="008546F3">
        <w:tc>
          <w:tcPr>
            <w:tcW w:w="4621"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both"/>
              <w:rPr>
                <w:b/>
                <w:bCs/>
                <w:i/>
                <w:iCs/>
                <w:lang w:val="ru-RU"/>
              </w:rPr>
            </w:pPr>
            <w:r w:rsidRPr="0044044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ind w:firstLine="708"/>
              <w:rPr>
                <w:b/>
                <w:bCs/>
                <w:i/>
                <w:iCs/>
                <w:lang w:val="ru-RU"/>
              </w:rPr>
            </w:pPr>
          </w:p>
          <w:p w:rsidR="00D72145" w:rsidRPr="00440440" w:rsidRDefault="00D72145" w:rsidP="008546F3">
            <w:pPr>
              <w:ind w:firstLine="708"/>
              <w:rPr>
                <w:b/>
                <w:bCs/>
                <w:i/>
                <w:iCs/>
                <w:lang w:val="ru-RU"/>
              </w:rPr>
            </w:pPr>
          </w:p>
          <w:p w:rsidR="00D72145" w:rsidRPr="00440440" w:rsidRDefault="00D72145" w:rsidP="008546F3">
            <w:pPr>
              <w:ind w:firstLine="708"/>
              <w:rPr>
                <w:b/>
                <w:bCs/>
                <w:i/>
                <w:iCs/>
                <w:lang w:val="ru-RU"/>
              </w:rPr>
            </w:pPr>
          </w:p>
        </w:tc>
      </w:tr>
    </w:tbl>
    <w:p w:rsidR="00D72145" w:rsidRPr="00440440" w:rsidRDefault="00D72145" w:rsidP="00D72145">
      <w:pPr>
        <w:rPr>
          <w:b/>
          <w:bCs/>
          <w:i/>
          <w:iCs/>
        </w:rPr>
      </w:pPr>
    </w:p>
    <w:p w:rsidR="00D72145" w:rsidRPr="00440440" w:rsidRDefault="00D72145" w:rsidP="00D72145">
      <w:r w:rsidRPr="00440440">
        <w:rPr>
          <w:rFonts w:eastAsia="TimesNewRomanPSMT"/>
          <w:b/>
          <w:bCs/>
          <w:i/>
          <w:iCs/>
        </w:rPr>
        <w:t xml:space="preserve">2) ПОНУДУ ПОДНОСИ: </w:t>
      </w:r>
    </w:p>
    <w:tbl>
      <w:tblPr>
        <w:tblW w:w="0" w:type="auto"/>
        <w:tblInd w:w="-20" w:type="dxa"/>
        <w:tblLayout w:type="fixed"/>
        <w:tblLook w:val="0000"/>
      </w:tblPr>
      <w:tblGrid>
        <w:gridCol w:w="9282"/>
      </w:tblGrid>
      <w:tr w:rsidR="00D72145" w:rsidRPr="00440440" w:rsidTr="008546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center"/>
            </w:pPr>
          </w:p>
          <w:p w:rsidR="00D72145" w:rsidRPr="00440440" w:rsidRDefault="00D72145" w:rsidP="008546F3">
            <w:pPr>
              <w:jc w:val="center"/>
              <w:rPr>
                <w:rFonts w:eastAsia="TimesNewRomanPSMT"/>
                <w:b/>
                <w:bCs/>
              </w:rPr>
            </w:pPr>
            <w:r w:rsidRPr="00440440">
              <w:rPr>
                <w:rFonts w:eastAsia="TimesNewRomanPSMT"/>
                <w:b/>
                <w:bCs/>
              </w:rPr>
              <w:t xml:space="preserve">А) САМОСТАЛНО </w:t>
            </w:r>
          </w:p>
        </w:tc>
      </w:tr>
      <w:tr w:rsidR="00D72145" w:rsidRPr="00440440" w:rsidTr="008546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center"/>
              <w:rPr>
                <w:rFonts w:eastAsia="TimesNewRomanPSMT"/>
                <w:b/>
                <w:bCs/>
              </w:rPr>
            </w:pPr>
          </w:p>
          <w:p w:rsidR="00D72145" w:rsidRPr="00440440" w:rsidRDefault="00D72145" w:rsidP="008546F3">
            <w:pPr>
              <w:jc w:val="center"/>
              <w:rPr>
                <w:rFonts w:eastAsia="TimesNewRomanPSMT"/>
                <w:b/>
                <w:bCs/>
              </w:rPr>
            </w:pPr>
            <w:r w:rsidRPr="00440440">
              <w:rPr>
                <w:rFonts w:eastAsia="TimesNewRomanPSMT"/>
                <w:b/>
                <w:bCs/>
              </w:rPr>
              <w:t>Б) СА ПОДИЗВОЂАЧЕМ</w:t>
            </w:r>
          </w:p>
        </w:tc>
      </w:tr>
      <w:tr w:rsidR="00D72145" w:rsidRPr="00440440" w:rsidTr="008546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center"/>
              <w:rPr>
                <w:rFonts w:eastAsia="TimesNewRomanPSMT"/>
                <w:b/>
                <w:bCs/>
              </w:rPr>
            </w:pPr>
          </w:p>
          <w:p w:rsidR="00D72145" w:rsidRPr="00440440" w:rsidRDefault="00D72145" w:rsidP="008546F3">
            <w:pPr>
              <w:jc w:val="center"/>
              <w:rPr>
                <w:b/>
                <w:i/>
                <w:iCs/>
                <w:lang w:val="ru-RU"/>
              </w:rPr>
            </w:pPr>
            <w:r w:rsidRPr="00440440">
              <w:rPr>
                <w:rFonts w:eastAsia="TimesNewRomanPSMT"/>
                <w:b/>
                <w:bCs/>
              </w:rPr>
              <w:t>В) КАО ЗАЈЕДНИЧКУ ПОНУДУ</w:t>
            </w:r>
          </w:p>
        </w:tc>
      </w:tr>
    </w:tbl>
    <w:p w:rsidR="00D72145" w:rsidRPr="00440440" w:rsidRDefault="00D72145" w:rsidP="00D72145">
      <w:pPr>
        <w:jc w:val="both"/>
        <w:rPr>
          <w:i/>
          <w:iCs/>
          <w:lang w:val="ru-RU"/>
        </w:rPr>
      </w:pPr>
      <w:r w:rsidRPr="00440440">
        <w:rPr>
          <w:b/>
          <w:i/>
          <w:iCs/>
          <w:lang w:val="ru-RU"/>
        </w:rPr>
        <w:t>Напомена:</w:t>
      </w:r>
      <w:r w:rsidRPr="0044044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2145" w:rsidRPr="00440440" w:rsidRDefault="00D72145"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2A5F6F" w:rsidRPr="00440440" w:rsidRDefault="002A5F6F" w:rsidP="00D72145">
      <w:pPr>
        <w:jc w:val="both"/>
        <w:rPr>
          <w:rFonts w:eastAsia="TimesNewRomanPSMT"/>
          <w:bCs/>
        </w:rPr>
      </w:pPr>
    </w:p>
    <w:p w:rsidR="00D72145" w:rsidRPr="00440440" w:rsidRDefault="00D72145" w:rsidP="00D72145">
      <w:pPr>
        <w:jc w:val="both"/>
        <w:rPr>
          <w:rFonts w:eastAsia="TimesNewRomanPSMT"/>
          <w:b/>
          <w:bCs/>
          <w:i/>
        </w:rPr>
      </w:pPr>
      <w:r w:rsidRPr="00440440">
        <w:rPr>
          <w:rFonts w:eastAsia="TimesNewRomanPSMT"/>
          <w:b/>
          <w:bCs/>
          <w:i/>
          <w:lang w:val="sr-Cyrl-CS"/>
        </w:rPr>
        <w:t xml:space="preserve">3) </w:t>
      </w:r>
      <w:r w:rsidRPr="00440440">
        <w:rPr>
          <w:rFonts w:eastAsia="TimesNewRomanPSMT"/>
          <w:b/>
          <w:bCs/>
          <w:i/>
        </w:rPr>
        <w:t xml:space="preserve">ПОДАЦИ О ПОДИЗВОЂАЧУ </w:t>
      </w:r>
    </w:p>
    <w:p w:rsidR="00D72145" w:rsidRPr="00440440" w:rsidRDefault="00D72145" w:rsidP="00D72145">
      <w:pPr>
        <w:jc w:val="both"/>
      </w:pPr>
      <w:r w:rsidRPr="00440440">
        <w:rPr>
          <w:rFonts w:eastAsia="TimesNewRomanPSMT"/>
          <w:b/>
          <w:bCs/>
          <w:i/>
        </w:rPr>
        <w:tab/>
      </w:r>
    </w:p>
    <w:tbl>
      <w:tblPr>
        <w:tblW w:w="0" w:type="auto"/>
        <w:tblInd w:w="-20" w:type="dxa"/>
        <w:tblLayout w:type="fixed"/>
        <w:tblLook w:val="0000"/>
      </w:tblPr>
      <w:tblGrid>
        <w:gridCol w:w="465"/>
        <w:gridCol w:w="4219"/>
        <w:gridCol w:w="4598"/>
      </w:tblGrid>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p w:rsidR="00D72145" w:rsidRPr="00440440" w:rsidRDefault="00D72145" w:rsidP="008546F3">
            <w:pPr>
              <w:jc w:val="both"/>
              <w:rPr>
                <w:rFonts w:eastAsia="TimesNewRomanPSMT"/>
                <w:bCs/>
                <w:i/>
              </w:rPr>
            </w:pPr>
            <w:r w:rsidRPr="0044044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rPr>
            </w:pPr>
            <w:r w:rsidRPr="0044044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bl>
    <w:p w:rsidR="00D72145" w:rsidRPr="00440440" w:rsidRDefault="00D72145" w:rsidP="00D72145">
      <w:pPr>
        <w:jc w:val="both"/>
        <w:rPr>
          <w:b/>
          <w:bCs/>
          <w:i/>
          <w:iCs/>
          <w:u w:val="single"/>
          <w:lang w:val="ru-RU"/>
        </w:rPr>
      </w:pPr>
    </w:p>
    <w:p w:rsidR="00D72145" w:rsidRPr="00440440" w:rsidRDefault="00D72145" w:rsidP="00D72145">
      <w:pPr>
        <w:jc w:val="both"/>
        <w:rPr>
          <w:i/>
          <w:iCs/>
          <w:lang w:val="ru-RU"/>
        </w:rPr>
      </w:pPr>
      <w:r w:rsidRPr="00440440">
        <w:rPr>
          <w:b/>
          <w:bCs/>
          <w:i/>
          <w:iCs/>
          <w:u w:val="single"/>
          <w:lang w:val="ru-RU"/>
        </w:rPr>
        <w:t>Напомена:</w:t>
      </w:r>
      <w:r w:rsidRPr="00440440">
        <w:rPr>
          <w:b/>
          <w:bCs/>
          <w:i/>
          <w:iCs/>
          <w:lang w:val="ru-RU"/>
        </w:rPr>
        <w:t xml:space="preserve"> </w:t>
      </w:r>
    </w:p>
    <w:p w:rsidR="00D72145" w:rsidRPr="00440440" w:rsidRDefault="00D72145" w:rsidP="00D72145">
      <w:pPr>
        <w:jc w:val="both"/>
        <w:rPr>
          <w:rFonts w:eastAsia="TimesNewRomanPSMT"/>
          <w:b/>
          <w:bCs/>
          <w:lang w:val="ru-RU"/>
        </w:rPr>
      </w:pPr>
      <w:r w:rsidRPr="0044044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2145" w:rsidRPr="00440440" w:rsidRDefault="00D72145" w:rsidP="00D72145">
      <w:pPr>
        <w:jc w:val="both"/>
        <w:rPr>
          <w:rFonts w:eastAsia="TimesNewRomanPSMT"/>
          <w:b/>
          <w:bCs/>
          <w:lang w:val="ru-RU"/>
        </w:rPr>
      </w:pPr>
    </w:p>
    <w:p w:rsidR="00D72145" w:rsidRPr="00440440" w:rsidRDefault="00D72145" w:rsidP="00D72145">
      <w:pPr>
        <w:jc w:val="both"/>
        <w:rPr>
          <w:rFonts w:eastAsia="TimesNewRomanPSMT"/>
          <w:b/>
          <w:bCs/>
          <w:lang w:val="ru-RU"/>
        </w:rPr>
      </w:pPr>
    </w:p>
    <w:p w:rsidR="00D72145" w:rsidRPr="00440440" w:rsidRDefault="00D72145" w:rsidP="00D72145">
      <w:pPr>
        <w:jc w:val="both"/>
        <w:rPr>
          <w:rFonts w:eastAsia="TimesNewRomanPSMT"/>
          <w:b/>
          <w:bCs/>
          <w:lang w:val="ru-RU"/>
        </w:rPr>
      </w:pPr>
    </w:p>
    <w:p w:rsidR="00D72145" w:rsidRPr="00440440" w:rsidRDefault="00D72145" w:rsidP="00D72145">
      <w:pPr>
        <w:jc w:val="both"/>
        <w:rPr>
          <w:rFonts w:eastAsia="TimesNewRomanPSMT"/>
          <w:b/>
          <w:bCs/>
          <w:lang w:val="ru-RU"/>
        </w:rPr>
      </w:pPr>
    </w:p>
    <w:p w:rsidR="00626D7C" w:rsidRPr="00440440" w:rsidRDefault="00626D7C" w:rsidP="00D72145">
      <w:pPr>
        <w:jc w:val="both"/>
        <w:rPr>
          <w:rFonts w:eastAsia="TimesNewRomanPSMT"/>
          <w:b/>
          <w:bCs/>
          <w:lang w:val="ru-RU"/>
        </w:rPr>
      </w:pPr>
    </w:p>
    <w:p w:rsidR="00626D7C" w:rsidRPr="00440440" w:rsidRDefault="00626D7C" w:rsidP="00D72145">
      <w:pPr>
        <w:jc w:val="both"/>
        <w:rPr>
          <w:rFonts w:eastAsia="TimesNewRomanPSMT"/>
          <w:b/>
          <w:bCs/>
          <w:lang w:val="ru-RU"/>
        </w:rPr>
      </w:pPr>
    </w:p>
    <w:p w:rsidR="00626D7C" w:rsidRPr="00440440" w:rsidRDefault="00626D7C"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Pr="00440440" w:rsidRDefault="002A5F6F" w:rsidP="00D72145">
      <w:pPr>
        <w:jc w:val="both"/>
        <w:rPr>
          <w:rFonts w:eastAsia="TimesNewRomanPSMT"/>
          <w:b/>
          <w:bCs/>
          <w:lang w:val="ru-RU"/>
        </w:rPr>
      </w:pPr>
    </w:p>
    <w:p w:rsidR="002A5F6F" w:rsidRDefault="002A5F6F" w:rsidP="00D72145">
      <w:pPr>
        <w:jc w:val="both"/>
        <w:rPr>
          <w:rFonts w:ascii="Arial" w:eastAsia="TimesNewRomanPSMT" w:hAnsi="Arial" w:cs="Arial"/>
          <w:b/>
          <w:bCs/>
          <w:lang w:val="ru-RU"/>
        </w:rPr>
      </w:pPr>
    </w:p>
    <w:p w:rsidR="00626D7C" w:rsidRDefault="00626D7C" w:rsidP="00D72145">
      <w:pPr>
        <w:jc w:val="both"/>
        <w:rPr>
          <w:rFonts w:ascii="Arial" w:eastAsia="TimesNewRomanPSMT" w:hAnsi="Arial" w:cs="Arial"/>
          <w:b/>
          <w:bCs/>
          <w:lang w:val="ru-RU"/>
        </w:rPr>
      </w:pPr>
    </w:p>
    <w:p w:rsidR="00D72145" w:rsidRPr="00440440" w:rsidRDefault="00D72145" w:rsidP="00D72145">
      <w:pPr>
        <w:jc w:val="both"/>
        <w:rPr>
          <w:rFonts w:eastAsia="TimesNewRomanPSMT"/>
          <w:b/>
          <w:bCs/>
          <w:i/>
          <w:lang w:val="ru-RU"/>
        </w:rPr>
      </w:pPr>
      <w:r w:rsidRPr="00440440">
        <w:rPr>
          <w:rFonts w:eastAsia="TimesNewRomanPSMT"/>
          <w:b/>
          <w:bCs/>
          <w:i/>
          <w:lang w:val="sr-Cyrl-CS"/>
        </w:rPr>
        <w:lastRenderedPageBreak/>
        <w:t xml:space="preserve">4) </w:t>
      </w:r>
      <w:r w:rsidRPr="00440440">
        <w:rPr>
          <w:rFonts w:eastAsia="TimesNewRomanPSMT"/>
          <w:b/>
          <w:bCs/>
          <w:i/>
          <w:lang w:val="ru-RU"/>
        </w:rPr>
        <w:t>ПОДАЦИ О УЧЕСНИКУ  У ЗАЈЕДНИЧКОЈ ПОНУДИ</w:t>
      </w:r>
    </w:p>
    <w:p w:rsidR="00D72145" w:rsidRPr="00440440" w:rsidRDefault="00D72145" w:rsidP="00D72145">
      <w:pPr>
        <w:jc w:val="both"/>
      </w:pPr>
      <w:r w:rsidRPr="00440440">
        <w:rPr>
          <w:rFonts w:eastAsia="TimesNewRomanPSMT"/>
          <w:b/>
          <w:bCs/>
          <w:i/>
          <w:lang w:val="ru-RU"/>
        </w:rPr>
        <w:tab/>
      </w:r>
    </w:p>
    <w:tbl>
      <w:tblPr>
        <w:tblW w:w="0" w:type="auto"/>
        <w:tblInd w:w="-20" w:type="dxa"/>
        <w:tblLayout w:type="fixed"/>
        <w:tblLook w:val="0000"/>
      </w:tblPr>
      <w:tblGrid>
        <w:gridCol w:w="465"/>
        <w:gridCol w:w="4219"/>
        <w:gridCol w:w="4598"/>
      </w:tblGrid>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p w:rsidR="00D72145" w:rsidRPr="00440440" w:rsidRDefault="00D72145" w:rsidP="008546F3">
            <w:pPr>
              <w:jc w:val="both"/>
              <w:rPr>
                <w:rFonts w:eastAsia="TimesNewRomanPSMT"/>
                <w:bCs/>
                <w:i/>
                <w:lang w:val="ru-RU"/>
              </w:rPr>
            </w:pPr>
            <w:r w:rsidRPr="0044044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lang w:val="ru-RU"/>
              </w:rPr>
            </w:pPr>
            <w:r w:rsidRPr="0044044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lang w:val="ru-RU"/>
              </w:rPr>
            </w:pPr>
            <w:r w:rsidRPr="0044044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lang w:val="ru-RU"/>
              </w:rPr>
            </w:pPr>
            <w:r w:rsidRPr="0044044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lang w:val="ru-RU"/>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lang w:val="ru-RU"/>
              </w:rPr>
            </w:pPr>
          </w:p>
          <w:p w:rsidR="00D72145" w:rsidRPr="00440440" w:rsidRDefault="00D72145" w:rsidP="008546F3">
            <w:pPr>
              <w:jc w:val="both"/>
              <w:rPr>
                <w:rFonts w:eastAsia="TimesNewRomanPSMT"/>
                <w:b/>
                <w:bCs/>
              </w:rPr>
            </w:pPr>
            <w:r w:rsidRPr="0044044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r w:rsidR="00D72145" w:rsidRPr="00440440" w:rsidTr="008546F3">
        <w:tc>
          <w:tcPr>
            <w:tcW w:w="4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i/>
              </w:rPr>
            </w:pPr>
          </w:p>
          <w:p w:rsidR="00D72145" w:rsidRPr="00440440" w:rsidRDefault="00D72145" w:rsidP="008546F3">
            <w:pPr>
              <w:jc w:val="both"/>
              <w:rPr>
                <w:rFonts w:eastAsia="TimesNewRomanPSMT"/>
                <w:b/>
                <w:bCs/>
              </w:rPr>
            </w:pPr>
            <w:r w:rsidRPr="0044044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
                <w:bCs/>
              </w:rPr>
            </w:pPr>
          </w:p>
        </w:tc>
      </w:tr>
    </w:tbl>
    <w:p w:rsidR="00D72145" w:rsidRPr="00440440" w:rsidRDefault="00D72145" w:rsidP="00D72145">
      <w:pPr>
        <w:jc w:val="both"/>
        <w:rPr>
          <w:b/>
          <w:bCs/>
          <w:i/>
          <w:iCs/>
          <w:u w:val="single"/>
        </w:rPr>
      </w:pPr>
    </w:p>
    <w:p w:rsidR="00D72145" w:rsidRPr="00440440" w:rsidRDefault="00D72145" w:rsidP="00D72145">
      <w:pPr>
        <w:jc w:val="both"/>
        <w:rPr>
          <w:i/>
          <w:iCs/>
          <w:lang w:val="ru-RU"/>
        </w:rPr>
      </w:pPr>
      <w:r w:rsidRPr="00440440">
        <w:rPr>
          <w:b/>
          <w:bCs/>
          <w:i/>
          <w:iCs/>
          <w:u w:val="single"/>
        </w:rPr>
        <w:t>Напомена:</w:t>
      </w:r>
      <w:r w:rsidRPr="00440440">
        <w:rPr>
          <w:b/>
          <w:bCs/>
          <w:i/>
          <w:iCs/>
        </w:rPr>
        <w:t xml:space="preserve"> </w:t>
      </w:r>
    </w:p>
    <w:p w:rsidR="00D72145" w:rsidRPr="00440440" w:rsidRDefault="00D72145" w:rsidP="00D72145">
      <w:pPr>
        <w:jc w:val="both"/>
        <w:rPr>
          <w:b/>
          <w:bCs/>
          <w:i/>
          <w:iCs/>
          <w:sz w:val="20"/>
          <w:szCs w:val="20"/>
        </w:rPr>
      </w:pPr>
      <w:r w:rsidRPr="0044044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40440">
        <w:rPr>
          <w:i/>
          <w:iCs/>
          <w:sz w:val="20"/>
          <w:szCs w:val="20"/>
          <w:lang w:val="ru-RU"/>
        </w:rPr>
        <w:t>.</w:t>
      </w:r>
    </w:p>
    <w:p w:rsidR="00D72145" w:rsidRDefault="00D72145"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2A5F6F" w:rsidRDefault="002A5F6F" w:rsidP="00D72145">
      <w:pPr>
        <w:jc w:val="both"/>
        <w:rPr>
          <w:rFonts w:ascii="Arial" w:hAnsi="Arial" w:cs="Arial"/>
          <w:b/>
          <w:bCs/>
          <w:i/>
          <w:iCs/>
          <w:sz w:val="20"/>
          <w:szCs w:val="20"/>
        </w:rPr>
      </w:pPr>
    </w:p>
    <w:p w:rsidR="00440440" w:rsidRDefault="00440440" w:rsidP="00D72145">
      <w:pPr>
        <w:jc w:val="both"/>
        <w:rPr>
          <w:rFonts w:ascii="Arial" w:hAnsi="Arial" w:cs="Arial"/>
          <w:b/>
          <w:bCs/>
          <w:i/>
          <w:iCs/>
          <w:sz w:val="20"/>
          <w:szCs w:val="20"/>
        </w:rPr>
      </w:pPr>
    </w:p>
    <w:p w:rsidR="00440440" w:rsidRDefault="00440440" w:rsidP="00D72145">
      <w:pPr>
        <w:jc w:val="both"/>
        <w:rPr>
          <w:rFonts w:ascii="Arial" w:hAnsi="Arial" w:cs="Arial"/>
          <w:b/>
          <w:bCs/>
          <w:i/>
          <w:iCs/>
          <w:sz w:val="20"/>
          <w:szCs w:val="20"/>
        </w:rPr>
      </w:pPr>
    </w:p>
    <w:p w:rsidR="00440440" w:rsidRPr="00440440" w:rsidRDefault="00440440" w:rsidP="00D72145">
      <w:pPr>
        <w:jc w:val="both"/>
        <w:rPr>
          <w:rFonts w:ascii="Arial" w:hAnsi="Arial" w:cs="Arial"/>
          <w:b/>
          <w:bCs/>
          <w:i/>
          <w:iCs/>
          <w:sz w:val="20"/>
          <w:szCs w:val="20"/>
        </w:rPr>
      </w:pPr>
    </w:p>
    <w:p w:rsidR="00D72145" w:rsidRDefault="00D72145" w:rsidP="00D72145">
      <w:pPr>
        <w:jc w:val="both"/>
        <w:rPr>
          <w:rFonts w:ascii="Arial" w:hAnsi="Arial" w:cs="Arial"/>
          <w:b/>
          <w:bCs/>
          <w:i/>
          <w:iCs/>
          <w:sz w:val="20"/>
          <w:szCs w:val="20"/>
        </w:rPr>
      </w:pPr>
    </w:p>
    <w:p w:rsidR="00D72145" w:rsidRPr="00572B54" w:rsidRDefault="00D72145" w:rsidP="00D72145">
      <w:pPr>
        <w:jc w:val="both"/>
        <w:rPr>
          <w:rFonts w:ascii="Arial" w:hAnsi="Arial" w:cs="Arial"/>
          <w:b/>
          <w:bCs/>
          <w:i/>
          <w:iCs/>
          <w:sz w:val="20"/>
          <w:szCs w:val="20"/>
        </w:rPr>
      </w:pPr>
    </w:p>
    <w:p w:rsidR="00D72145" w:rsidRPr="00F24240" w:rsidRDefault="00D72145" w:rsidP="00D72145">
      <w:pPr>
        <w:jc w:val="both"/>
        <w:rPr>
          <w:rFonts w:eastAsia="TimesNewRomanPSMT"/>
          <w:b/>
          <w:bCs/>
        </w:rPr>
      </w:pPr>
      <w:r w:rsidRPr="00440440">
        <w:rPr>
          <w:rFonts w:eastAsia="TimesNewRomanPSMT"/>
          <w:b/>
          <w:bCs/>
          <w:lang w:val="sr-Cyrl-CS"/>
        </w:rPr>
        <w:lastRenderedPageBreak/>
        <w:t xml:space="preserve">5) </w:t>
      </w:r>
      <w:r w:rsidRPr="00440440">
        <w:rPr>
          <w:rFonts w:eastAsia="TimesNewRomanPSMT"/>
          <w:b/>
          <w:bCs/>
        </w:rPr>
        <w:t>ОПИС ПРЕДМЕТА НАБАВКЕ.</w:t>
      </w:r>
      <w:r w:rsidR="00626D7C" w:rsidRPr="00440440">
        <w:rPr>
          <w:rFonts w:eastAsia="TimesNewRomanPSMT"/>
          <w:b/>
          <w:bCs/>
        </w:rPr>
        <w:t xml:space="preserve">- </w:t>
      </w:r>
      <w:r w:rsidR="00F24240">
        <w:rPr>
          <w:rFonts w:eastAsia="TimesNewRomanPSMT"/>
          <w:b/>
          <w:bCs/>
        </w:rPr>
        <w:t>комбинована грађевинска машина</w:t>
      </w:r>
    </w:p>
    <w:p w:rsidR="00D72145" w:rsidRPr="00440440" w:rsidRDefault="00D72145" w:rsidP="00D72145">
      <w:pPr>
        <w:jc w:val="both"/>
        <w:rPr>
          <w:rFonts w:eastAsia="TimesNewRomanPSMT"/>
          <w:b/>
          <w:bCs/>
        </w:rPr>
      </w:pPr>
    </w:p>
    <w:tbl>
      <w:tblPr>
        <w:tblW w:w="0" w:type="auto"/>
        <w:tblInd w:w="303" w:type="dxa"/>
        <w:tblLayout w:type="fixed"/>
        <w:tblLook w:val="0000"/>
      </w:tblPr>
      <w:tblGrid>
        <w:gridCol w:w="5250"/>
        <w:gridCol w:w="3769"/>
      </w:tblGrid>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color w:val="FF0000"/>
                <w:lang w:val="ru-RU"/>
              </w:rPr>
            </w:pPr>
            <w:r w:rsidRPr="00440440">
              <w:rPr>
                <w:rFonts w:eastAsia="TimesNewRomanPSMT"/>
                <w:bCs/>
                <w:lang w:val="ru-RU"/>
              </w:rPr>
              <w:t xml:space="preserve">Укупна цена без ПДВ-а </w:t>
            </w:r>
          </w:p>
          <w:p w:rsidR="00D72145" w:rsidRPr="00440440" w:rsidRDefault="00D72145" w:rsidP="008546F3">
            <w:pPr>
              <w:jc w:val="both"/>
              <w:rPr>
                <w:rFonts w:eastAsia="TimesNewRomanPSMT"/>
                <w:bCs/>
                <w:color w:val="FF0000"/>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color w:val="FF0000"/>
                <w:lang w:val="ru-RU"/>
              </w:rPr>
            </w:pPr>
          </w:p>
          <w:p w:rsidR="00D72145" w:rsidRPr="00440440" w:rsidRDefault="00D72145" w:rsidP="008546F3">
            <w:pPr>
              <w:jc w:val="both"/>
              <w:rPr>
                <w:rFonts w:eastAsia="TimesNewRomanPSMT"/>
                <w:bCs/>
                <w:color w:val="FF0000"/>
                <w:lang w:val="ru-RU"/>
              </w:rPr>
            </w:pPr>
          </w:p>
        </w:tc>
      </w:tr>
      <w:tr w:rsidR="00626D7C" w:rsidRPr="00440440" w:rsidTr="00440440">
        <w:trPr>
          <w:trHeight w:val="701"/>
        </w:trPr>
        <w:tc>
          <w:tcPr>
            <w:tcW w:w="5250" w:type="dxa"/>
            <w:tcBorders>
              <w:top w:val="single" w:sz="4" w:space="0" w:color="000000"/>
              <w:left w:val="single" w:sz="4" w:space="0" w:color="000000"/>
              <w:bottom w:val="single" w:sz="4" w:space="0" w:color="000000"/>
            </w:tcBorders>
            <w:shd w:val="clear" w:color="auto" w:fill="auto"/>
          </w:tcPr>
          <w:p w:rsidR="00626D7C" w:rsidRPr="00440440" w:rsidRDefault="00626D7C" w:rsidP="008546F3">
            <w:pPr>
              <w:snapToGrid w:val="0"/>
              <w:jc w:val="both"/>
              <w:rPr>
                <w:rFonts w:eastAsia="TimesNewRomanPSMT"/>
                <w:bCs/>
                <w:lang w:val="ru-RU"/>
              </w:rPr>
            </w:pPr>
          </w:p>
          <w:p w:rsidR="00626D7C" w:rsidRPr="00440440" w:rsidRDefault="00626D7C" w:rsidP="008546F3">
            <w:pPr>
              <w:snapToGrid w:val="0"/>
              <w:jc w:val="both"/>
              <w:rPr>
                <w:rFonts w:eastAsia="TimesNewRomanPSMT"/>
                <w:bCs/>
                <w:lang w:val="ru-RU"/>
              </w:rPr>
            </w:pPr>
            <w:r w:rsidRPr="00440440">
              <w:rPr>
                <w:rFonts w:eastAsia="TimesNewRomanPSMT"/>
                <w:bCs/>
                <w:lang w:val="ru-RU"/>
              </w:rPr>
              <w:t>Износ ПДВ-а</w:t>
            </w: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626D7C" w:rsidRPr="00440440" w:rsidRDefault="00626D7C" w:rsidP="008546F3">
            <w:pPr>
              <w:snapToGrid w:val="0"/>
              <w:jc w:val="both"/>
              <w:rPr>
                <w:rFonts w:eastAsia="TimesNewRomanPSMT"/>
                <w:bCs/>
                <w:color w:val="FF0000"/>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lang w:val="ru-RU"/>
              </w:rPr>
            </w:pPr>
            <w:r w:rsidRPr="00440440">
              <w:rPr>
                <w:rFonts w:eastAsia="TimesNewRomanPSMT"/>
                <w:bCs/>
                <w:lang w:val="ru-RU"/>
              </w:rPr>
              <w:t>Укупна цена са ПДВ-ом</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color w:val="FF0000"/>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830B1F" w:rsidRDefault="00D72145" w:rsidP="00830B1F">
            <w:pPr>
              <w:spacing w:line="236" w:lineRule="auto"/>
              <w:ind w:right="20"/>
              <w:jc w:val="both"/>
              <w:rPr>
                <w:sz w:val="20"/>
                <w:szCs w:val="20"/>
              </w:rPr>
            </w:pPr>
            <w:r w:rsidRPr="00440440">
              <w:rPr>
                <w:rFonts w:eastAsia="TimesNewRomanPSMT"/>
                <w:bCs/>
                <w:lang w:val="ru-RU"/>
              </w:rPr>
              <w:t>Рок и начин плаћања</w:t>
            </w:r>
            <w:r w:rsidR="00626D7C" w:rsidRPr="00440440">
              <w:rPr>
                <w:rFonts w:eastAsia="TimesNewRomanPSMT"/>
                <w:bCs/>
                <w:lang w:val="ru-RU"/>
              </w:rPr>
              <w:t xml:space="preserve"> (</w:t>
            </w:r>
            <w:r w:rsidR="00830B1F">
              <w:rPr>
                <w:rFonts w:eastAsia="Times New Roman"/>
              </w:rPr>
              <w:t xml:space="preserve">100 % аванс, након закључења уговора, </w:t>
            </w:r>
            <w:r w:rsidR="00887EA8">
              <w:rPr>
                <w:rFonts w:eastAsia="Times New Roman"/>
              </w:rPr>
              <w:t xml:space="preserve">а у року од најдуже  </w:t>
            </w:r>
            <w:r w:rsidR="00887EA8" w:rsidRPr="00887EA8">
              <w:rPr>
                <w:rFonts w:eastAsia="Times New Roman"/>
              </w:rPr>
              <w:t>5</w:t>
            </w:r>
            <w:r w:rsidR="00830B1F" w:rsidRPr="00887EA8">
              <w:rPr>
                <w:rFonts w:eastAsia="Times New Roman"/>
              </w:rPr>
              <w:t xml:space="preserve">   дана од дана пријема предрачуна за плаћање</w:t>
            </w:r>
            <w:r w:rsidR="00830B1F">
              <w:rPr>
                <w:rFonts w:eastAsia="Times New Roman"/>
              </w:rPr>
              <w:t xml:space="preserve"> аванса и банкарске гаранције за повраћај примљеног аванса и банкарске гаранције за добро извршење посла) </w:t>
            </w:r>
          </w:p>
          <w:p w:rsidR="00D72145" w:rsidRPr="00830B1F" w:rsidRDefault="00D72145" w:rsidP="008546F3">
            <w:pPr>
              <w:jc w:val="both"/>
              <w:rPr>
                <w:rFonts w:eastAsia="TimesNewRomanPSMT"/>
                <w:bCs/>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lang w:val="ru-RU"/>
              </w:rPr>
            </w:pPr>
            <w:r w:rsidRPr="00440440">
              <w:rPr>
                <w:rFonts w:eastAsia="TimesNewRomanPSMT"/>
                <w:bCs/>
                <w:lang w:val="ru-RU"/>
              </w:rPr>
              <w:t>Рок важења понуде</w:t>
            </w:r>
            <w:r w:rsidR="00626D7C" w:rsidRPr="00440440">
              <w:rPr>
                <w:rFonts w:eastAsia="TimesNewRomanPSMT"/>
                <w:bCs/>
                <w:lang w:val="ru-RU"/>
              </w:rPr>
              <w:t xml:space="preserve"> (не може бити краћи од 60 дана од дана отварања понуда)</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lang w:val="ru-RU"/>
              </w:rPr>
            </w:pPr>
          </w:p>
          <w:p w:rsidR="00D72145" w:rsidRPr="00440440" w:rsidRDefault="00D72145" w:rsidP="008546F3">
            <w:pPr>
              <w:jc w:val="both"/>
              <w:rPr>
                <w:rFonts w:eastAsia="TimesNewRomanPSMT"/>
                <w:bCs/>
              </w:rPr>
            </w:pPr>
            <w:r w:rsidRPr="00440440">
              <w:rPr>
                <w:rFonts w:eastAsia="TimesNewRomanPSMT"/>
                <w:bCs/>
                <w:lang w:val="ru-RU"/>
              </w:rPr>
              <w:t>Рок испоруке</w:t>
            </w:r>
            <w:r w:rsidR="00626D7C" w:rsidRPr="00440440">
              <w:rPr>
                <w:rFonts w:eastAsia="Arial"/>
              </w:rPr>
              <w:t>(</w:t>
            </w:r>
            <w:r w:rsidR="00862EBE">
              <w:rPr>
                <w:rFonts w:eastAsia="Arial"/>
              </w:rPr>
              <w:t xml:space="preserve">у року </w:t>
            </w:r>
            <w:r w:rsidR="00887EA8">
              <w:rPr>
                <w:rFonts w:eastAsia="Arial"/>
              </w:rPr>
              <w:t>до</w:t>
            </w:r>
            <w:r w:rsidR="00862EBE">
              <w:rPr>
                <w:rFonts w:eastAsia="Arial"/>
              </w:rPr>
              <w:t xml:space="preserve"> </w:t>
            </w:r>
            <w:r w:rsidR="00F24240">
              <w:rPr>
                <w:rFonts w:eastAsia="Arial"/>
              </w:rPr>
              <w:t>40 дана од дана потписивања уговора</w:t>
            </w:r>
            <w:r w:rsidR="00626D7C" w:rsidRPr="00440440">
              <w:rPr>
                <w:rFonts w:eastAsia="Arial"/>
              </w:rPr>
              <w:t>)</w:t>
            </w:r>
          </w:p>
          <w:p w:rsidR="00D72145" w:rsidRPr="00440440" w:rsidRDefault="00D72145" w:rsidP="008546F3">
            <w:pPr>
              <w:jc w:val="both"/>
              <w:rPr>
                <w:rFonts w:eastAsia="TimesNewRomanPSMT"/>
                <w:bCs/>
                <w:lang w:val="ru-RU"/>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lang w:val="ru-RU"/>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683A40" w:rsidRDefault="00D72145" w:rsidP="008546F3">
            <w:pPr>
              <w:snapToGrid w:val="0"/>
              <w:jc w:val="both"/>
              <w:rPr>
                <w:rFonts w:eastAsia="TimesNewRomanPSMT"/>
                <w:bCs/>
                <w:lang w:val="ru-RU"/>
              </w:rPr>
            </w:pPr>
          </w:p>
          <w:p w:rsidR="00D72145" w:rsidRPr="00683A40" w:rsidRDefault="00D72145" w:rsidP="008546F3">
            <w:pPr>
              <w:jc w:val="both"/>
              <w:rPr>
                <w:rFonts w:eastAsia="TimesNewRomanPSMT"/>
                <w:bCs/>
              </w:rPr>
            </w:pPr>
            <w:r w:rsidRPr="00683A40">
              <w:rPr>
                <w:rFonts w:eastAsia="TimesNewRomanPSMT"/>
                <w:bCs/>
                <w:lang w:val="ru-RU"/>
              </w:rPr>
              <w:t xml:space="preserve">Гарантни </w:t>
            </w:r>
            <w:r w:rsidRPr="00683A40">
              <w:rPr>
                <w:rFonts w:eastAsia="TimesNewRomanPSMT"/>
                <w:bCs/>
              </w:rPr>
              <w:t>период</w:t>
            </w:r>
          </w:p>
          <w:p w:rsidR="00572B54" w:rsidRPr="00683A40" w:rsidRDefault="00887EA8" w:rsidP="0051378C">
            <w:pPr>
              <w:jc w:val="both"/>
              <w:rPr>
                <w:rFonts w:eastAsia="TimesNewRomanPSMT"/>
                <w:bCs/>
              </w:rPr>
            </w:pPr>
            <w:r w:rsidRPr="00683A40">
              <w:rPr>
                <w:rFonts w:eastAsia="Arial"/>
              </w:rPr>
              <w:t xml:space="preserve">минимално </w:t>
            </w:r>
            <w:r w:rsidR="0051378C">
              <w:rPr>
                <w:rFonts w:eastAsia="Arial"/>
              </w:rPr>
              <w:t>24 месеца</w:t>
            </w:r>
            <w:r w:rsidR="00F24240" w:rsidRPr="00683A40">
              <w:rPr>
                <w:rFonts w:eastAsia="Arial"/>
              </w:rPr>
              <w:t xml:space="preserve"> </w:t>
            </w: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rPr>
            </w:pPr>
          </w:p>
        </w:tc>
      </w:tr>
      <w:tr w:rsidR="00D72145" w:rsidRPr="00440440" w:rsidTr="00440440">
        <w:tc>
          <w:tcPr>
            <w:tcW w:w="5250"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rFonts w:eastAsia="TimesNewRomanPSMT"/>
                <w:bCs/>
                <w:highlight w:val="yellow"/>
                <w:lang w:val="sr-Cyrl-CS"/>
              </w:rPr>
            </w:pPr>
          </w:p>
          <w:p w:rsidR="00572B54" w:rsidRPr="001A5C32" w:rsidRDefault="00D72145" w:rsidP="008546F3">
            <w:pPr>
              <w:jc w:val="both"/>
              <w:rPr>
                <w:rFonts w:eastAsia="TimesNewRomanPSMT"/>
                <w:bCs/>
              </w:rPr>
            </w:pPr>
            <w:r w:rsidRPr="001A5C32">
              <w:rPr>
                <w:rFonts w:eastAsia="TimesNewRomanPSMT"/>
                <w:bCs/>
              </w:rPr>
              <w:t>Место и начин испоруке</w:t>
            </w:r>
            <w:r w:rsidR="00572B54" w:rsidRPr="001A5C32">
              <w:rPr>
                <w:rFonts w:eastAsia="TimesNewRomanPSMT"/>
                <w:bCs/>
              </w:rPr>
              <w:t xml:space="preserve"> ( </w:t>
            </w:r>
            <w:r w:rsidR="00F24240">
              <w:rPr>
                <w:rFonts w:eastAsia="TimesNewRomanPSMT"/>
                <w:bCs/>
              </w:rPr>
              <w:t>Ф</w:t>
            </w:r>
            <w:r w:rsidR="00572B54" w:rsidRPr="001A5C32">
              <w:rPr>
                <w:rFonts w:eastAsia="TimesNewRomanPSMT"/>
                <w:bCs/>
              </w:rPr>
              <w:t xml:space="preserve">цо </w:t>
            </w:r>
            <w:r w:rsidR="00F24240">
              <w:rPr>
                <w:rFonts w:eastAsia="TimesNewRomanPSMT"/>
                <w:bCs/>
              </w:rPr>
              <w:t>двориште</w:t>
            </w:r>
            <w:r w:rsidR="00572B54" w:rsidRPr="001A5C32">
              <w:rPr>
                <w:rFonts w:eastAsia="TimesNewRomanPSMT"/>
                <w:bCs/>
              </w:rPr>
              <w:t xml:space="preserve"> купца</w:t>
            </w:r>
            <w:r w:rsidR="00267803">
              <w:rPr>
                <w:rFonts w:eastAsia="TimesNewRomanPSMT"/>
                <w:bCs/>
              </w:rPr>
              <w:t>,Карађорђева 49, 23330 Нови Кнежевац</w:t>
            </w:r>
            <w:r w:rsidR="00572B54" w:rsidRPr="001A5C32">
              <w:rPr>
                <w:rFonts w:eastAsia="TimesNewRomanPSMT"/>
                <w:bCs/>
              </w:rPr>
              <w:t>)</w:t>
            </w:r>
          </w:p>
          <w:p w:rsidR="00D72145" w:rsidRPr="00440440" w:rsidRDefault="00D72145" w:rsidP="008546F3">
            <w:pPr>
              <w:jc w:val="both"/>
              <w:rPr>
                <w:rFonts w:eastAsia="TimesNewRomanPSMT"/>
                <w:bCs/>
                <w:highlight w:val="yellow"/>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both"/>
              <w:rPr>
                <w:rFonts w:eastAsia="TimesNewRomanPSMT"/>
                <w:bCs/>
              </w:rPr>
            </w:pPr>
          </w:p>
        </w:tc>
      </w:tr>
    </w:tbl>
    <w:p w:rsidR="00D72145" w:rsidRPr="00440440" w:rsidRDefault="00D72145" w:rsidP="00D72145">
      <w:pPr>
        <w:ind w:left="720" w:firstLine="720"/>
        <w:jc w:val="both"/>
      </w:pPr>
    </w:p>
    <w:p w:rsidR="00D72145" w:rsidRPr="00440440" w:rsidRDefault="00D72145" w:rsidP="00D72145">
      <w:pPr>
        <w:ind w:left="720" w:firstLine="720"/>
        <w:jc w:val="both"/>
        <w:rPr>
          <w:rFonts w:eastAsia="TimesNewRomanPSMT"/>
          <w:bCs/>
        </w:rPr>
      </w:pPr>
    </w:p>
    <w:p w:rsidR="00D72145" w:rsidRPr="00440440" w:rsidRDefault="00D72145" w:rsidP="00D72145">
      <w:pPr>
        <w:ind w:left="720" w:firstLine="720"/>
        <w:jc w:val="both"/>
        <w:rPr>
          <w:rFonts w:eastAsia="TimesNewRomanPSMT"/>
          <w:bCs/>
        </w:rPr>
      </w:pPr>
    </w:p>
    <w:p w:rsidR="00D72145" w:rsidRPr="00440440" w:rsidRDefault="00D72145" w:rsidP="00D72145">
      <w:pPr>
        <w:ind w:left="720" w:firstLine="720"/>
        <w:jc w:val="both"/>
        <w:rPr>
          <w:rFonts w:eastAsia="TimesNewRomanPSMT"/>
          <w:bCs/>
        </w:rPr>
      </w:pPr>
      <w:r w:rsidRPr="00440440">
        <w:rPr>
          <w:rFonts w:eastAsia="TimesNewRomanPSMT"/>
          <w:bCs/>
        </w:rPr>
        <w:t xml:space="preserve">Датум </w:t>
      </w:r>
      <w:r w:rsidRPr="00440440">
        <w:rPr>
          <w:rFonts w:eastAsia="TimesNewRomanPSMT"/>
          <w:bCs/>
        </w:rPr>
        <w:tab/>
      </w:r>
      <w:r w:rsidRPr="00440440">
        <w:rPr>
          <w:rFonts w:eastAsia="TimesNewRomanPSMT"/>
          <w:bCs/>
        </w:rPr>
        <w:tab/>
      </w:r>
      <w:r w:rsidRPr="00440440">
        <w:rPr>
          <w:rFonts w:eastAsia="TimesNewRomanPSMT"/>
          <w:bCs/>
        </w:rPr>
        <w:tab/>
      </w:r>
      <w:r w:rsidRPr="00440440">
        <w:rPr>
          <w:rFonts w:eastAsia="TimesNewRomanPSMT"/>
          <w:bCs/>
        </w:rPr>
        <w:tab/>
      </w:r>
      <w:r w:rsidRPr="00440440">
        <w:rPr>
          <w:rFonts w:eastAsia="TimesNewRomanPSMT"/>
          <w:bCs/>
        </w:rPr>
        <w:tab/>
        <w:t xml:space="preserve">              Понуђач</w:t>
      </w:r>
    </w:p>
    <w:p w:rsidR="00D72145" w:rsidRPr="00440440" w:rsidRDefault="00D72145" w:rsidP="00D72145">
      <w:pPr>
        <w:ind w:left="2880" w:firstLine="720"/>
        <w:jc w:val="both"/>
        <w:rPr>
          <w:rFonts w:eastAsia="TimesNewRomanPS-BoldMT"/>
          <w:b/>
          <w:bCs/>
          <w:i/>
          <w:iCs/>
          <w:color w:val="002060"/>
        </w:rPr>
      </w:pPr>
      <w:r w:rsidRPr="00440440">
        <w:rPr>
          <w:rFonts w:eastAsia="TimesNewRomanPSMT"/>
          <w:bCs/>
        </w:rPr>
        <w:t xml:space="preserve">    М. П. </w:t>
      </w:r>
    </w:p>
    <w:p w:rsidR="00626D7C" w:rsidRPr="00440440" w:rsidRDefault="00D72145" w:rsidP="00626D7C">
      <w:pPr>
        <w:jc w:val="both"/>
        <w:rPr>
          <w:rFonts w:eastAsia="TimesNewRomanPS-BoldMT"/>
          <w:b/>
          <w:bCs/>
          <w:i/>
          <w:iCs/>
          <w:color w:val="002060"/>
        </w:rPr>
      </w:pPr>
      <w:r w:rsidRPr="00440440">
        <w:rPr>
          <w:rFonts w:eastAsia="TimesNewRomanPS-BoldMT"/>
          <w:b/>
          <w:bCs/>
          <w:i/>
          <w:iCs/>
          <w:color w:val="002060"/>
        </w:rPr>
        <w:t>_____________________________</w:t>
      </w:r>
      <w:r w:rsidRPr="00440440">
        <w:rPr>
          <w:rFonts w:eastAsia="TimesNewRomanPS-BoldMT"/>
          <w:b/>
          <w:bCs/>
          <w:i/>
          <w:iCs/>
          <w:color w:val="002060"/>
        </w:rPr>
        <w:tab/>
      </w:r>
      <w:r w:rsidRPr="00440440">
        <w:rPr>
          <w:rFonts w:eastAsia="TimesNewRomanPS-BoldMT"/>
          <w:b/>
          <w:bCs/>
          <w:i/>
          <w:iCs/>
          <w:color w:val="002060"/>
        </w:rPr>
        <w:tab/>
      </w:r>
      <w:r w:rsidRPr="00440440">
        <w:rPr>
          <w:rFonts w:eastAsia="TimesNewRomanPS-BoldMT"/>
          <w:b/>
          <w:bCs/>
          <w:i/>
          <w:iCs/>
          <w:color w:val="002060"/>
        </w:rPr>
        <w:tab/>
        <w:t>________________________________</w:t>
      </w:r>
    </w:p>
    <w:p w:rsidR="00626D7C" w:rsidRPr="00440440" w:rsidRDefault="00626D7C" w:rsidP="00626D7C">
      <w:pPr>
        <w:spacing w:line="20" w:lineRule="exact"/>
        <w:rPr>
          <w:sz w:val="20"/>
          <w:szCs w:val="20"/>
        </w:rPr>
      </w:pPr>
    </w:p>
    <w:p w:rsidR="00626D7C" w:rsidRPr="00440440" w:rsidRDefault="00626D7C" w:rsidP="00626D7C">
      <w:pPr>
        <w:spacing w:line="200" w:lineRule="exact"/>
        <w:rPr>
          <w:sz w:val="20"/>
          <w:szCs w:val="20"/>
        </w:rPr>
      </w:pPr>
    </w:p>
    <w:p w:rsidR="00626D7C" w:rsidRPr="00440440" w:rsidRDefault="00626D7C" w:rsidP="00626D7C">
      <w:pPr>
        <w:spacing w:line="200" w:lineRule="exact"/>
        <w:rPr>
          <w:sz w:val="20"/>
          <w:szCs w:val="20"/>
        </w:rPr>
      </w:pPr>
    </w:p>
    <w:p w:rsidR="00572B54" w:rsidRPr="00440440" w:rsidRDefault="00572B54" w:rsidP="00572B54">
      <w:pPr>
        <w:jc w:val="both"/>
        <w:rPr>
          <w:i/>
          <w:iCs/>
          <w:sz w:val="20"/>
          <w:szCs w:val="20"/>
        </w:rPr>
      </w:pPr>
      <w:r w:rsidRPr="00440440">
        <w:rPr>
          <w:b/>
          <w:bCs/>
          <w:i/>
          <w:iCs/>
          <w:sz w:val="20"/>
          <w:szCs w:val="20"/>
          <w:u w:val="single"/>
        </w:rPr>
        <w:t>Напомене:</w:t>
      </w:r>
      <w:r w:rsidRPr="00440440">
        <w:rPr>
          <w:b/>
          <w:bCs/>
          <w:i/>
          <w:iCs/>
          <w:sz w:val="20"/>
          <w:szCs w:val="20"/>
        </w:rPr>
        <w:t xml:space="preserve"> </w:t>
      </w:r>
    </w:p>
    <w:p w:rsidR="00572B54" w:rsidRPr="00440440" w:rsidRDefault="00572B54" w:rsidP="00572B54">
      <w:pPr>
        <w:jc w:val="both"/>
        <w:rPr>
          <w:i/>
          <w:iCs/>
          <w:sz w:val="20"/>
          <w:szCs w:val="20"/>
        </w:rPr>
      </w:pPr>
      <w:r w:rsidRPr="00440440">
        <w:rPr>
          <w:i/>
          <w:iCs/>
          <w:sz w:val="20"/>
          <w:szCs w:val="20"/>
        </w:rPr>
        <w:t xml:space="preserve">Образац понуде понуђач мора да попуни, овери печатом и потпише, чиме </w:t>
      </w:r>
      <w:r w:rsidRPr="00440440">
        <w:rPr>
          <w:i/>
          <w:iCs/>
          <w:sz w:val="20"/>
          <w:szCs w:val="20"/>
          <w:lang w:val="sr-Cyrl-CS"/>
        </w:rPr>
        <w:t>п</w:t>
      </w:r>
      <w:r w:rsidRPr="00440440">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6D7C" w:rsidRPr="00440440" w:rsidRDefault="00626D7C" w:rsidP="00626D7C">
      <w:pPr>
        <w:spacing w:line="353" w:lineRule="exact"/>
        <w:rPr>
          <w:sz w:val="20"/>
          <w:szCs w:val="20"/>
        </w:rPr>
      </w:pPr>
    </w:p>
    <w:p w:rsidR="002A5F6F" w:rsidRDefault="002A5F6F" w:rsidP="00626D7C">
      <w:pPr>
        <w:spacing w:line="353" w:lineRule="exact"/>
        <w:rPr>
          <w:sz w:val="20"/>
          <w:szCs w:val="20"/>
        </w:rPr>
      </w:pPr>
    </w:p>
    <w:p w:rsidR="002A5F6F" w:rsidRDefault="002A5F6F" w:rsidP="00626D7C">
      <w:pPr>
        <w:spacing w:line="353" w:lineRule="exact"/>
        <w:rPr>
          <w:sz w:val="20"/>
          <w:szCs w:val="20"/>
        </w:rPr>
      </w:pPr>
    </w:p>
    <w:p w:rsidR="00887EA8" w:rsidRPr="00887EA8" w:rsidRDefault="00887EA8" w:rsidP="00626D7C">
      <w:pPr>
        <w:spacing w:line="353" w:lineRule="exact"/>
        <w:rPr>
          <w:sz w:val="20"/>
          <w:szCs w:val="20"/>
        </w:rPr>
      </w:pPr>
    </w:p>
    <w:p w:rsidR="002A5F6F" w:rsidRDefault="002A5F6F" w:rsidP="00626D7C">
      <w:pPr>
        <w:spacing w:line="353" w:lineRule="exact"/>
        <w:rPr>
          <w:sz w:val="20"/>
          <w:szCs w:val="20"/>
        </w:rPr>
      </w:pPr>
    </w:p>
    <w:p w:rsidR="007804A4" w:rsidRDefault="007804A4" w:rsidP="00626D7C">
      <w:pPr>
        <w:spacing w:line="353" w:lineRule="exact"/>
        <w:rPr>
          <w:sz w:val="20"/>
          <w:szCs w:val="20"/>
        </w:rPr>
      </w:pPr>
    </w:p>
    <w:p w:rsidR="007804A4" w:rsidRDefault="007804A4" w:rsidP="00626D7C">
      <w:pPr>
        <w:spacing w:line="353" w:lineRule="exact"/>
        <w:rPr>
          <w:sz w:val="20"/>
          <w:szCs w:val="20"/>
        </w:rPr>
      </w:pPr>
    </w:p>
    <w:p w:rsidR="002A5F6F" w:rsidRPr="00267803" w:rsidRDefault="002A5F6F" w:rsidP="00626D7C">
      <w:pPr>
        <w:spacing w:line="353" w:lineRule="exact"/>
        <w:rPr>
          <w:sz w:val="20"/>
          <w:szCs w:val="20"/>
        </w:rPr>
      </w:pPr>
    </w:p>
    <w:p w:rsidR="00572B54" w:rsidRPr="00440440" w:rsidRDefault="00572B54" w:rsidP="00572B54">
      <w:pPr>
        <w:jc w:val="right"/>
        <w:rPr>
          <w:b/>
          <w:bCs/>
          <w:i/>
          <w:iCs/>
          <w:sz w:val="28"/>
          <w:szCs w:val="28"/>
        </w:rPr>
      </w:pPr>
      <w:r w:rsidRPr="00440440">
        <w:rPr>
          <w:b/>
          <w:bCs/>
          <w:i/>
          <w:iCs/>
          <w:sz w:val="28"/>
          <w:szCs w:val="28"/>
        </w:rPr>
        <w:lastRenderedPageBreak/>
        <w:t>(ОБРАЗАЦ 2)</w:t>
      </w:r>
    </w:p>
    <w:p w:rsidR="00572B54" w:rsidRPr="00440440" w:rsidRDefault="00572B54" w:rsidP="00572B54">
      <w:pPr>
        <w:jc w:val="right"/>
        <w:rPr>
          <w:b/>
          <w:bCs/>
          <w:i/>
          <w:iCs/>
          <w:sz w:val="28"/>
          <w:szCs w:val="28"/>
        </w:rPr>
      </w:pPr>
    </w:p>
    <w:p w:rsidR="00626D7C" w:rsidRPr="00440440" w:rsidRDefault="00572B54" w:rsidP="00572B54">
      <w:pPr>
        <w:jc w:val="center"/>
        <w:rPr>
          <w:b/>
          <w:bCs/>
          <w:i/>
          <w:iCs/>
          <w:sz w:val="28"/>
          <w:szCs w:val="28"/>
        </w:rPr>
      </w:pPr>
      <w:r w:rsidRPr="00440440">
        <w:rPr>
          <w:b/>
          <w:bCs/>
          <w:i/>
          <w:iCs/>
          <w:sz w:val="28"/>
          <w:szCs w:val="28"/>
        </w:rPr>
        <w:t>ОБРАЗАЦ СТРУКТУРЕ ЦЕНЕ СА УПУТСТВОМ КАКО ДА СЕ ПОПУНИ</w:t>
      </w:r>
    </w:p>
    <w:p w:rsidR="00626D7C" w:rsidRPr="00440440" w:rsidRDefault="00626D7C" w:rsidP="00D72145">
      <w:pPr>
        <w:jc w:val="both"/>
        <w:rPr>
          <w:rFonts w:eastAsia="TimesNewRomanPS-BoldMT"/>
          <w:b/>
          <w:bCs/>
          <w:i/>
          <w:iCs/>
          <w:color w:val="002060"/>
        </w:rPr>
      </w:pPr>
    </w:p>
    <w:p w:rsidR="00D72145" w:rsidRPr="00440440" w:rsidRDefault="00D72145" w:rsidP="00D72145">
      <w:pPr>
        <w:rPr>
          <w:b/>
          <w:bCs/>
          <w:i/>
          <w:iCs/>
          <w:sz w:val="28"/>
          <w:szCs w:val="28"/>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1380"/>
        <w:gridCol w:w="1461"/>
        <w:gridCol w:w="1455"/>
        <w:gridCol w:w="1472"/>
        <w:gridCol w:w="1472"/>
      </w:tblGrid>
      <w:tr w:rsidR="00572B54" w:rsidRPr="00440440" w:rsidTr="00F24240">
        <w:tc>
          <w:tcPr>
            <w:tcW w:w="1668" w:type="dxa"/>
            <w:shd w:val="clear" w:color="auto" w:fill="auto"/>
          </w:tcPr>
          <w:p w:rsidR="00572B54" w:rsidRPr="00440440" w:rsidRDefault="00572B54" w:rsidP="008546F3">
            <w:pPr>
              <w:pStyle w:val="TableContents"/>
              <w:jc w:val="center"/>
              <w:rPr>
                <w:lang w:val="sr-Cyrl-CS"/>
              </w:rPr>
            </w:pPr>
            <w:r w:rsidRPr="00440440">
              <w:t xml:space="preserve"> </w:t>
            </w:r>
            <w:r w:rsidRPr="00440440">
              <w:rPr>
                <w:lang w:val="sr-Cyrl-CS"/>
              </w:rPr>
              <w:t>Предмет ЈН</w:t>
            </w:r>
          </w:p>
        </w:tc>
        <w:tc>
          <w:tcPr>
            <w:tcW w:w="1275" w:type="dxa"/>
            <w:shd w:val="clear" w:color="auto" w:fill="auto"/>
          </w:tcPr>
          <w:p w:rsidR="00572B54" w:rsidRPr="00440440" w:rsidRDefault="00572B54" w:rsidP="008546F3">
            <w:pPr>
              <w:pStyle w:val="TableContents"/>
              <w:jc w:val="center"/>
              <w:rPr>
                <w:lang w:val="sr-Cyrl-CS"/>
              </w:rPr>
            </w:pPr>
            <w:r w:rsidRPr="00440440">
              <w:rPr>
                <w:lang w:val="sr-Cyrl-CS"/>
              </w:rPr>
              <w:t>Количина</w:t>
            </w:r>
          </w:p>
        </w:tc>
        <w:tc>
          <w:tcPr>
            <w:tcW w:w="1380" w:type="dxa"/>
            <w:shd w:val="clear" w:color="auto" w:fill="auto"/>
          </w:tcPr>
          <w:p w:rsidR="00572B54" w:rsidRPr="00440440" w:rsidRDefault="00572B54" w:rsidP="008546F3">
            <w:pPr>
              <w:pStyle w:val="TableContents"/>
              <w:jc w:val="center"/>
              <w:rPr>
                <w:lang w:val="sr-Cyrl-CS"/>
              </w:rPr>
            </w:pPr>
            <w:r w:rsidRPr="00440440">
              <w:rPr>
                <w:lang w:val="sr-Cyrl-CS"/>
              </w:rPr>
              <w:t>Јединична цена без ПДВ-а</w:t>
            </w:r>
          </w:p>
        </w:tc>
        <w:tc>
          <w:tcPr>
            <w:tcW w:w="1461" w:type="dxa"/>
            <w:shd w:val="clear" w:color="auto" w:fill="auto"/>
          </w:tcPr>
          <w:p w:rsidR="00572B54" w:rsidRPr="00440440" w:rsidRDefault="00572B54" w:rsidP="008546F3">
            <w:pPr>
              <w:pStyle w:val="TableContents"/>
              <w:jc w:val="center"/>
              <w:rPr>
                <w:lang w:val="sr-Cyrl-CS"/>
              </w:rPr>
            </w:pPr>
            <w:r w:rsidRPr="00440440">
              <w:rPr>
                <w:lang w:val="sr-Cyrl-CS"/>
              </w:rPr>
              <w:t>Јединична цена са ПДВ-ом</w:t>
            </w:r>
          </w:p>
        </w:tc>
        <w:tc>
          <w:tcPr>
            <w:tcW w:w="1455" w:type="dxa"/>
            <w:shd w:val="clear" w:color="auto" w:fill="auto"/>
          </w:tcPr>
          <w:p w:rsidR="00572B54" w:rsidRPr="00440440" w:rsidRDefault="00572B54" w:rsidP="008546F3">
            <w:pPr>
              <w:pStyle w:val="TableContents"/>
              <w:jc w:val="center"/>
              <w:rPr>
                <w:lang w:val="sr-Cyrl-CS"/>
              </w:rPr>
            </w:pPr>
            <w:r w:rsidRPr="00440440">
              <w:rPr>
                <w:lang w:val="sr-Cyrl-CS"/>
              </w:rPr>
              <w:t xml:space="preserve">Укупна цена  без ПДВ-а </w:t>
            </w:r>
          </w:p>
        </w:tc>
        <w:tc>
          <w:tcPr>
            <w:tcW w:w="1472" w:type="dxa"/>
            <w:shd w:val="clear" w:color="auto" w:fill="auto"/>
          </w:tcPr>
          <w:p w:rsidR="00572B54" w:rsidRPr="00440440" w:rsidRDefault="00572B54" w:rsidP="008546F3">
            <w:pPr>
              <w:pStyle w:val="TableContents"/>
              <w:jc w:val="center"/>
              <w:rPr>
                <w:lang w:val="sr-Cyrl-CS"/>
              </w:rPr>
            </w:pPr>
            <w:r w:rsidRPr="00440440">
              <w:rPr>
                <w:lang w:val="sr-Cyrl-CS"/>
              </w:rPr>
              <w:t>Укупна цена са ПДВ-ом</w:t>
            </w:r>
          </w:p>
        </w:tc>
        <w:tc>
          <w:tcPr>
            <w:tcW w:w="1472" w:type="dxa"/>
          </w:tcPr>
          <w:p w:rsidR="00572B54" w:rsidRPr="00440440" w:rsidRDefault="00572B54" w:rsidP="008546F3">
            <w:pPr>
              <w:pStyle w:val="TableContents"/>
              <w:jc w:val="center"/>
              <w:rPr>
                <w:lang w:val="sr-Cyrl-CS"/>
              </w:rPr>
            </w:pPr>
            <w:r w:rsidRPr="00440440">
              <w:rPr>
                <w:lang w:val="sr-Cyrl-CS"/>
              </w:rPr>
              <w:t>Остали трошкови</w:t>
            </w:r>
          </w:p>
        </w:tc>
      </w:tr>
      <w:tr w:rsidR="00572B54" w:rsidRPr="00440440" w:rsidTr="00F24240">
        <w:trPr>
          <w:trHeight w:val="291"/>
        </w:trPr>
        <w:tc>
          <w:tcPr>
            <w:tcW w:w="1668" w:type="dxa"/>
            <w:shd w:val="clear" w:color="auto" w:fill="auto"/>
          </w:tcPr>
          <w:p w:rsidR="00572B54" w:rsidRPr="00440440" w:rsidRDefault="00572B54" w:rsidP="008546F3">
            <w:pPr>
              <w:pStyle w:val="TableContents"/>
              <w:jc w:val="center"/>
              <w:rPr>
                <w:lang w:val="sr-Cyrl-CS"/>
              </w:rPr>
            </w:pPr>
            <w:r w:rsidRPr="00440440">
              <w:rPr>
                <w:lang w:val="sr-Cyrl-CS"/>
              </w:rPr>
              <w:t>1</w:t>
            </w:r>
          </w:p>
        </w:tc>
        <w:tc>
          <w:tcPr>
            <w:tcW w:w="1275" w:type="dxa"/>
            <w:shd w:val="clear" w:color="auto" w:fill="auto"/>
          </w:tcPr>
          <w:p w:rsidR="00572B54" w:rsidRPr="00440440" w:rsidRDefault="00572B54" w:rsidP="008546F3">
            <w:pPr>
              <w:pStyle w:val="TableContents"/>
              <w:jc w:val="center"/>
              <w:rPr>
                <w:lang w:val="sr-Cyrl-CS"/>
              </w:rPr>
            </w:pPr>
            <w:r w:rsidRPr="00440440">
              <w:rPr>
                <w:lang w:val="sr-Cyrl-CS"/>
              </w:rPr>
              <w:t>2</w:t>
            </w:r>
          </w:p>
        </w:tc>
        <w:tc>
          <w:tcPr>
            <w:tcW w:w="1380" w:type="dxa"/>
            <w:shd w:val="clear" w:color="auto" w:fill="auto"/>
          </w:tcPr>
          <w:p w:rsidR="00572B54" w:rsidRPr="00440440" w:rsidRDefault="00572B54" w:rsidP="008546F3">
            <w:pPr>
              <w:pStyle w:val="TableContents"/>
              <w:jc w:val="center"/>
              <w:rPr>
                <w:lang w:val="sr-Cyrl-CS"/>
              </w:rPr>
            </w:pPr>
            <w:r w:rsidRPr="00440440">
              <w:rPr>
                <w:lang w:val="sr-Cyrl-CS"/>
              </w:rPr>
              <w:t>3</w:t>
            </w:r>
          </w:p>
        </w:tc>
        <w:tc>
          <w:tcPr>
            <w:tcW w:w="1461" w:type="dxa"/>
            <w:shd w:val="clear" w:color="auto" w:fill="auto"/>
          </w:tcPr>
          <w:p w:rsidR="00572B54" w:rsidRPr="00440440" w:rsidRDefault="00572B54" w:rsidP="008546F3">
            <w:pPr>
              <w:pStyle w:val="TableContents"/>
              <w:jc w:val="center"/>
              <w:rPr>
                <w:lang w:val="sr-Cyrl-CS"/>
              </w:rPr>
            </w:pPr>
            <w:r w:rsidRPr="00440440">
              <w:rPr>
                <w:lang w:val="sr-Cyrl-CS"/>
              </w:rPr>
              <w:t>4</w:t>
            </w:r>
          </w:p>
        </w:tc>
        <w:tc>
          <w:tcPr>
            <w:tcW w:w="1455" w:type="dxa"/>
            <w:shd w:val="clear" w:color="auto" w:fill="auto"/>
          </w:tcPr>
          <w:p w:rsidR="00572B54" w:rsidRPr="00440440" w:rsidRDefault="00572B54" w:rsidP="008546F3">
            <w:pPr>
              <w:pStyle w:val="TableContents"/>
              <w:jc w:val="center"/>
              <w:rPr>
                <w:lang w:val="sr-Cyrl-CS"/>
              </w:rPr>
            </w:pPr>
            <w:r w:rsidRPr="00440440">
              <w:rPr>
                <w:lang w:val="sr-Cyrl-CS"/>
              </w:rPr>
              <w:t>5 (2</w:t>
            </w:r>
            <w:r w:rsidRPr="00440440">
              <w:t>x3)</w:t>
            </w:r>
          </w:p>
        </w:tc>
        <w:tc>
          <w:tcPr>
            <w:tcW w:w="1472" w:type="dxa"/>
            <w:shd w:val="clear" w:color="auto" w:fill="auto"/>
          </w:tcPr>
          <w:p w:rsidR="00572B54" w:rsidRPr="00440440" w:rsidRDefault="00572B54" w:rsidP="008546F3">
            <w:pPr>
              <w:pStyle w:val="TableContents"/>
              <w:jc w:val="center"/>
              <w:rPr>
                <w:i/>
                <w:iCs/>
                <w:lang w:val="sr-Cyrl-CS"/>
              </w:rPr>
            </w:pPr>
            <w:r w:rsidRPr="00440440">
              <w:rPr>
                <w:lang w:val="sr-Cyrl-CS"/>
              </w:rPr>
              <w:t>6 (2</w:t>
            </w:r>
            <w:r w:rsidRPr="00440440">
              <w:t>x4)</w:t>
            </w:r>
          </w:p>
        </w:tc>
        <w:tc>
          <w:tcPr>
            <w:tcW w:w="1472" w:type="dxa"/>
          </w:tcPr>
          <w:p w:rsidR="00572B54" w:rsidRPr="00440440" w:rsidRDefault="00572B54" w:rsidP="008546F3">
            <w:pPr>
              <w:pStyle w:val="TableContents"/>
              <w:jc w:val="center"/>
              <w:rPr>
                <w:lang w:val="sr-Cyrl-CS"/>
              </w:rPr>
            </w:pPr>
            <w:r w:rsidRPr="00440440">
              <w:rPr>
                <w:lang w:val="sr-Cyrl-CS"/>
              </w:rPr>
              <w:t>7</w:t>
            </w:r>
          </w:p>
        </w:tc>
      </w:tr>
      <w:tr w:rsidR="00572B54" w:rsidRPr="00440440" w:rsidTr="00F24240">
        <w:trPr>
          <w:trHeight w:val="773"/>
        </w:trPr>
        <w:tc>
          <w:tcPr>
            <w:tcW w:w="1668" w:type="dxa"/>
            <w:shd w:val="clear" w:color="auto" w:fill="auto"/>
          </w:tcPr>
          <w:p w:rsidR="00572B54" w:rsidRPr="00440440" w:rsidRDefault="00F24240" w:rsidP="008546F3">
            <w:pPr>
              <w:pStyle w:val="TableContents"/>
              <w:jc w:val="center"/>
              <w:rPr>
                <w:i/>
                <w:iCs/>
              </w:rPr>
            </w:pPr>
            <w:r>
              <w:rPr>
                <w:i/>
                <w:iCs/>
                <w:lang w:val="sr-Cyrl-CS"/>
              </w:rPr>
              <w:t>Комбинована грађевинска машина</w:t>
            </w:r>
          </w:p>
        </w:tc>
        <w:tc>
          <w:tcPr>
            <w:tcW w:w="1275" w:type="dxa"/>
            <w:shd w:val="clear" w:color="auto" w:fill="auto"/>
          </w:tcPr>
          <w:p w:rsidR="00572B54" w:rsidRPr="00440440" w:rsidRDefault="00572B54" w:rsidP="008546F3">
            <w:pPr>
              <w:pStyle w:val="TableContents"/>
              <w:jc w:val="center"/>
              <w:rPr>
                <w:i/>
                <w:iCs/>
                <w:lang w:val="sr-Cyrl-CS"/>
              </w:rPr>
            </w:pPr>
          </w:p>
          <w:p w:rsidR="00572B54" w:rsidRPr="00440440" w:rsidRDefault="00572B54" w:rsidP="008546F3">
            <w:pPr>
              <w:pStyle w:val="TableContents"/>
              <w:jc w:val="center"/>
              <w:rPr>
                <w:i/>
                <w:iCs/>
                <w:lang w:val="sr-Cyrl-CS"/>
              </w:rPr>
            </w:pPr>
          </w:p>
          <w:p w:rsidR="00572B54" w:rsidRPr="00440440" w:rsidRDefault="00572B54" w:rsidP="008546F3">
            <w:pPr>
              <w:pStyle w:val="TableContents"/>
              <w:jc w:val="center"/>
            </w:pPr>
            <w:r w:rsidRPr="00440440">
              <w:rPr>
                <w:i/>
                <w:iCs/>
                <w:lang w:val="sr-Cyrl-CS"/>
              </w:rPr>
              <w:t>1</w:t>
            </w:r>
          </w:p>
        </w:tc>
        <w:tc>
          <w:tcPr>
            <w:tcW w:w="1380" w:type="dxa"/>
            <w:shd w:val="clear" w:color="auto" w:fill="auto"/>
          </w:tcPr>
          <w:p w:rsidR="00572B54" w:rsidRPr="00440440" w:rsidRDefault="00572B54" w:rsidP="008546F3">
            <w:pPr>
              <w:pStyle w:val="TableContents"/>
              <w:snapToGrid w:val="0"/>
              <w:jc w:val="center"/>
            </w:pPr>
          </w:p>
        </w:tc>
        <w:tc>
          <w:tcPr>
            <w:tcW w:w="1461" w:type="dxa"/>
            <w:shd w:val="clear" w:color="auto" w:fill="auto"/>
          </w:tcPr>
          <w:p w:rsidR="00572B54" w:rsidRPr="00440440" w:rsidRDefault="00572B54" w:rsidP="008546F3">
            <w:pPr>
              <w:pStyle w:val="TableContents"/>
              <w:snapToGrid w:val="0"/>
              <w:jc w:val="center"/>
            </w:pPr>
          </w:p>
        </w:tc>
        <w:tc>
          <w:tcPr>
            <w:tcW w:w="1455" w:type="dxa"/>
            <w:shd w:val="clear" w:color="auto" w:fill="auto"/>
          </w:tcPr>
          <w:p w:rsidR="00572B54" w:rsidRPr="00440440" w:rsidRDefault="00572B54" w:rsidP="008546F3">
            <w:pPr>
              <w:pStyle w:val="TableContents"/>
              <w:snapToGrid w:val="0"/>
              <w:jc w:val="center"/>
            </w:pPr>
          </w:p>
        </w:tc>
        <w:tc>
          <w:tcPr>
            <w:tcW w:w="1472" w:type="dxa"/>
            <w:shd w:val="clear" w:color="auto" w:fill="auto"/>
          </w:tcPr>
          <w:p w:rsidR="00572B54" w:rsidRPr="00440440" w:rsidRDefault="00572B54" w:rsidP="008546F3">
            <w:pPr>
              <w:pStyle w:val="TableContents"/>
              <w:snapToGrid w:val="0"/>
              <w:jc w:val="center"/>
            </w:pPr>
          </w:p>
        </w:tc>
        <w:tc>
          <w:tcPr>
            <w:tcW w:w="1472" w:type="dxa"/>
          </w:tcPr>
          <w:p w:rsidR="00572B54" w:rsidRPr="00440440" w:rsidRDefault="00572B54" w:rsidP="008546F3">
            <w:pPr>
              <w:pStyle w:val="TableContents"/>
              <w:snapToGrid w:val="0"/>
              <w:jc w:val="center"/>
            </w:pPr>
          </w:p>
        </w:tc>
      </w:tr>
      <w:tr w:rsidR="00572B54" w:rsidRPr="00440440" w:rsidTr="00572B54">
        <w:tc>
          <w:tcPr>
            <w:tcW w:w="5784" w:type="dxa"/>
            <w:gridSpan w:val="4"/>
            <w:shd w:val="clear" w:color="auto" w:fill="auto"/>
          </w:tcPr>
          <w:p w:rsidR="00572B54" w:rsidRPr="00440440" w:rsidRDefault="00572B54" w:rsidP="008546F3">
            <w:pPr>
              <w:pStyle w:val="TableContents"/>
              <w:snapToGrid w:val="0"/>
              <w:rPr>
                <w:b/>
                <w:i/>
              </w:rPr>
            </w:pPr>
            <w:r w:rsidRPr="00440440">
              <w:rPr>
                <w:b/>
                <w:i/>
              </w:rPr>
              <w:t>УКУПНО:</w:t>
            </w:r>
          </w:p>
          <w:p w:rsidR="00572B54" w:rsidRPr="00440440" w:rsidRDefault="00572B54" w:rsidP="008546F3">
            <w:pPr>
              <w:pStyle w:val="TableContents"/>
              <w:snapToGrid w:val="0"/>
              <w:rPr>
                <w:b/>
                <w:i/>
              </w:rPr>
            </w:pPr>
          </w:p>
          <w:p w:rsidR="00572B54" w:rsidRPr="00440440" w:rsidRDefault="00572B54" w:rsidP="008546F3">
            <w:pPr>
              <w:pStyle w:val="TableContents"/>
              <w:snapToGrid w:val="0"/>
              <w:rPr>
                <w:b/>
                <w:i/>
              </w:rPr>
            </w:pPr>
          </w:p>
        </w:tc>
        <w:tc>
          <w:tcPr>
            <w:tcW w:w="1455" w:type="dxa"/>
            <w:shd w:val="clear" w:color="auto" w:fill="C6D9F1"/>
          </w:tcPr>
          <w:p w:rsidR="00572B54" w:rsidRPr="00440440" w:rsidRDefault="00572B54" w:rsidP="008546F3">
            <w:pPr>
              <w:pStyle w:val="TableContents"/>
              <w:snapToGrid w:val="0"/>
            </w:pPr>
          </w:p>
        </w:tc>
        <w:tc>
          <w:tcPr>
            <w:tcW w:w="1472" w:type="dxa"/>
            <w:shd w:val="clear" w:color="auto" w:fill="C6D9F1"/>
          </w:tcPr>
          <w:p w:rsidR="00572B54" w:rsidRPr="00440440" w:rsidRDefault="00572B54" w:rsidP="008546F3">
            <w:pPr>
              <w:pStyle w:val="TableContents"/>
              <w:snapToGrid w:val="0"/>
            </w:pPr>
          </w:p>
        </w:tc>
        <w:tc>
          <w:tcPr>
            <w:tcW w:w="1472" w:type="dxa"/>
            <w:shd w:val="clear" w:color="auto" w:fill="C6D9F1"/>
          </w:tcPr>
          <w:p w:rsidR="00572B54" w:rsidRPr="00440440" w:rsidRDefault="00572B54" w:rsidP="008546F3">
            <w:pPr>
              <w:pStyle w:val="TableContents"/>
              <w:snapToGrid w:val="0"/>
            </w:pPr>
          </w:p>
        </w:tc>
      </w:tr>
    </w:tbl>
    <w:p w:rsidR="00D72145" w:rsidRPr="00440440" w:rsidRDefault="00D72145" w:rsidP="00D72145"/>
    <w:p w:rsidR="00D72145" w:rsidRPr="00440440" w:rsidRDefault="00D72145" w:rsidP="00D72145">
      <w:pPr>
        <w:ind w:left="360"/>
        <w:jc w:val="both"/>
        <w:rPr>
          <w:b/>
          <w:bCs/>
          <w:iCs/>
          <w:u w:val="single"/>
        </w:rPr>
      </w:pPr>
      <w:r w:rsidRPr="00440440">
        <w:rPr>
          <w:b/>
          <w:bCs/>
          <w:iCs/>
          <w:u w:val="single"/>
        </w:rPr>
        <w:t xml:space="preserve">Упутство за попуњавање обрасца структуре цене: </w:t>
      </w:r>
    </w:p>
    <w:p w:rsidR="00D72145" w:rsidRPr="00440440" w:rsidRDefault="00D72145" w:rsidP="00D72145">
      <w:pPr>
        <w:ind w:left="360"/>
        <w:jc w:val="both"/>
        <w:rPr>
          <w:bCs/>
          <w:iCs/>
          <w:color w:val="002060"/>
        </w:rPr>
      </w:pPr>
    </w:p>
    <w:p w:rsidR="00D72145" w:rsidRPr="00440440" w:rsidRDefault="00D72145" w:rsidP="00D72145">
      <w:pPr>
        <w:pStyle w:val="ListParagraph"/>
        <w:tabs>
          <w:tab w:val="left" w:pos="90"/>
        </w:tabs>
        <w:ind w:left="0"/>
        <w:jc w:val="both"/>
        <w:rPr>
          <w:bCs/>
          <w:iCs/>
          <w:lang w:val="sr-Cyrl-CS"/>
        </w:rPr>
      </w:pPr>
      <w:r w:rsidRPr="00440440">
        <w:rPr>
          <w:bCs/>
          <w:iCs/>
        </w:rPr>
        <w:t>Понуђач треба да попун</w:t>
      </w:r>
      <w:r w:rsidRPr="00440440">
        <w:rPr>
          <w:bCs/>
          <w:iCs/>
          <w:lang w:val="sr-Cyrl-CS"/>
        </w:rPr>
        <w:t>и</w:t>
      </w:r>
      <w:r w:rsidRPr="00440440">
        <w:rPr>
          <w:bCs/>
          <w:iCs/>
        </w:rPr>
        <w:t xml:space="preserve"> образац структуре цене </w:t>
      </w:r>
      <w:r w:rsidRPr="00440440">
        <w:rPr>
          <w:bCs/>
          <w:iCs/>
          <w:lang w:val="sr-Cyrl-CS"/>
        </w:rPr>
        <w:t>на следећи начин</w:t>
      </w:r>
      <w:r w:rsidRPr="00440440">
        <w:rPr>
          <w:bCs/>
          <w:iCs/>
        </w:rPr>
        <w:t>:</w:t>
      </w:r>
    </w:p>
    <w:p w:rsidR="00D72145" w:rsidRPr="00440440" w:rsidRDefault="00D72145" w:rsidP="00957F26">
      <w:pPr>
        <w:pStyle w:val="ListParagraph"/>
        <w:numPr>
          <w:ilvl w:val="0"/>
          <w:numId w:val="2"/>
        </w:numPr>
        <w:tabs>
          <w:tab w:val="left" w:pos="90"/>
        </w:tabs>
        <w:jc w:val="both"/>
        <w:rPr>
          <w:bCs/>
          <w:iCs/>
          <w:lang w:val="sr-Cyrl-CS"/>
        </w:rPr>
      </w:pPr>
      <w:r w:rsidRPr="00440440">
        <w:rPr>
          <w:bCs/>
          <w:iCs/>
          <w:lang w:val="sr-Cyrl-CS"/>
        </w:rPr>
        <w:t xml:space="preserve">у колони </w:t>
      </w:r>
      <w:r w:rsidRPr="00440440">
        <w:rPr>
          <w:bCs/>
          <w:iCs/>
        </w:rPr>
        <w:t>3. уписати колико износи јединична цена без ПДВ-а,;</w:t>
      </w:r>
    </w:p>
    <w:p w:rsidR="00D72145" w:rsidRPr="00440440" w:rsidRDefault="00D72145" w:rsidP="00957F26">
      <w:pPr>
        <w:pStyle w:val="ListParagraph"/>
        <w:numPr>
          <w:ilvl w:val="0"/>
          <w:numId w:val="2"/>
        </w:numPr>
        <w:tabs>
          <w:tab w:val="left" w:pos="90"/>
        </w:tabs>
        <w:jc w:val="both"/>
        <w:rPr>
          <w:bCs/>
          <w:iCs/>
        </w:rPr>
      </w:pPr>
      <w:r w:rsidRPr="00440440">
        <w:rPr>
          <w:bCs/>
          <w:iCs/>
          <w:lang w:val="sr-Cyrl-CS"/>
        </w:rPr>
        <w:t xml:space="preserve">у колони </w:t>
      </w:r>
      <w:r w:rsidRPr="00440440">
        <w:rPr>
          <w:bCs/>
          <w:iCs/>
        </w:rPr>
        <w:t xml:space="preserve">4. уписати колико </w:t>
      </w:r>
      <w:r w:rsidR="00267803">
        <w:rPr>
          <w:bCs/>
          <w:iCs/>
        </w:rPr>
        <w:t>износи јединична цена са ПДВ-ом</w:t>
      </w:r>
      <w:r w:rsidRPr="00440440">
        <w:rPr>
          <w:bCs/>
          <w:iCs/>
        </w:rPr>
        <w:t>;</w:t>
      </w:r>
    </w:p>
    <w:p w:rsidR="00D72145" w:rsidRPr="00440440" w:rsidRDefault="00D72145" w:rsidP="00957F26">
      <w:pPr>
        <w:pStyle w:val="ListParagraph"/>
        <w:numPr>
          <w:ilvl w:val="0"/>
          <w:numId w:val="2"/>
        </w:numPr>
        <w:tabs>
          <w:tab w:val="left" w:pos="90"/>
        </w:tabs>
        <w:jc w:val="both"/>
        <w:rPr>
          <w:bCs/>
          <w:iCs/>
          <w:color w:val="auto"/>
          <w:lang w:val="sr-Cyrl-CS"/>
        </w:rPr>
      </w:pPr>
      <w:r w:rsidRPr="00440440">
        <w:rPr>
          <w:bCs/>
          <w:iCs/>
        </w:rPr>
        <w:t xml:space="preserve">у колони 5. уписати укупна цена без ПДВ-а и то тако што ће помножити јединичну цену без ПДВ-а (наведену у колони 3.) са траженим количинама (које су наведене у </w:t>
      </w:r>
      <w:r w:rsidRPr="00440440">
        <w:rPr>
          <w:bCs/>
          <w:iCs/>
          <w:color w:val="auto"/>
        </w:rPr>
        <w:t>колони 2.); На крају уписати укупну цену предмета набавке без ПДВ-а.</w:t>
      </w:r>
    </w:p>
    <w:p w:rsidR="00D72145" w:rsidRPr="00440440" w:rsidRDefault="00D72145" w:rsidP="00957F26">
      <w:pPr>
        <w:pStyle w:val="ListParagraph"/>
        <w:numPr>
          <w:ilvl w:val="0"/>
          <w:numId w:val="2"/>
        </w:numPr>
        <w:tabs>
          <w:tab w:val="left" w:pos="90"/>
        </w:tabs>
        <w:jc w:val="both"/>
        <w:rPr>
          <w:color w:val="auto"/>
        </w:rPr>
      </w:pPr>
      <w:r w:rsidRPr="00440440">
        <w:rPr>
          <w:bCs/>
          <w:iCs/>
          <w:color w:val="auto"/>
          <w:lang w:val="sr-Cyrl-CS"/>
        </w:rPr>
        <w:t xml:space="preserve">у колони </w:t>
      </w:r>
      <w:r w:rsidRPr="00440440">
        <w:rPr>
          <w:bCs/>
          <w:iCs/>
          <w:color w:val="auto"/>
        </w:rPr>
        <w:t>6. уписати колико износи укупна цена са ПДВ-ом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72B54" w:rsidRPr="00440440" w:rsidRDefault="00572B54" w:rsidP="00957F26">
      <w:pPr>
        <w:pStyle w:val="ListParagraph"/>
        <w:numPr>
          <w:ilvl w:val="0"/>
          <w:numId w:val="2"/>
        </w:numPr>
        <w:tabs>
          <w:tab w:val="left" w:pos="90"/>
        </w:tabs>
        <w:jc w:val="both"/>
        <w:rPr>
          <w:color w:val="auto"/>
        </w:rPr>
      </w:pPr>
      <w:r w:rsidRPr="00440440">
        <w:rPr>
          <w:bCs/>
          <w:iCs/>
          <w:color w:val="auto"/>
        </w:rPr>
        <w:t>У колони 7. Уписати и друге трошкове које понуђа има у реализацији предметне набавке.</w:t>
      </w:r>
    </w:p>
    <w:p w:rsidR="00440440" w:rsidRDefault="00440440" w:rsidP="00440440">
      <w:pPr>
        <w:pStyle w:val="ListParagraph"/>
        <w:tabs>
          <w:tab w:val="left" w:pos="90"/>
        </w:tabs>
        <w:jc w:val="both"/>
        <w:rPr>
          <w:bCs/>
          <w:iCs/>
          <w:color w:val="auto"/>
        </w:rPr>
      </w:pPr>
    </w:p>
    <w:p w:rsidR="00440440" w:rsidRDefault="00440440" w:rsidP="00440440">
      <w:pPr>
        <w:pStyle w:val="ListParagraph"/>
        <w:tabs>
          <w:tab w:val="left" w:pos="90"/>
        </w:tabs>
        <w:jc w:val="both"/>
        <w:rPr>
          <w:bCs/>
          <w:iCs/>
          <w:color w:val="auto"/>
        </w:rPr>
      </w:pPr>
    </w:p>
    <w:p w:rsidR="00267803" w:rsidRDefault="00267803" w:rsidP="00440440">
      <w:pPr>
        <w:pStyle w:val="ListParagraph"/>
        <w:tabs>
          <w:tab w:val="left" w:pos="90"/>
        </w:tabs>
        <w:jc w:val="both"/>
        <w:rPr>
          <w:bCs/>
          <w:iCs/>
          <w:color w:val="auto"/>
        </w:rPr>
      </w:pPr>
    </w:p>
    <w:p w:rsidR="00267803" w:rsidRDefault="00267803" w:rsidP="00440440">
      <w:pPr>
        <w:pStyle w:val="ListParagraph"/>
        <w:tabs>
          <w:tab w:val="left" w:pos="90"/>
        </w:tabs>
        <w:jc w:val="both"/>
        <w:rPr>
          <w:bCs/>
          <w:iCs/>
          <w:color w:val="auto"/>
        </w:rPr>
      </w:pPr>
    </w:p>
    <w:p w:rsidR="00267803" w:rsidRDefault="00267803" w:rsidP="00440440">
      <w:pPr>
        <w:pStyle w:val="ListParagraph"/>
        <w:tabs>
          <w:tab w:val="left" w:pos="90"/>
        </w:tabs>
        <w:jc w:val="both"/>
        <w:rPr>
          <w:bCs/>
          <w:iCs/>
          <w:color w:val="auto"/>
        </w:rPr>
      </w:pPr>
    </w:p>
    <w:p w:rsidR="00267803" w:rsidRDefault="00267803" w:rsidP="00440440">
      <w:pPr>
        <w:pStyle w:val="ListParagraph"/>
        <w:tabs>
          <w:tab w:val="left" w:pos="90"/>
        </w:tabs>
        <w:jc w:val="both"/>
        <w:rPr>
          <w:bCs/>
          <w:iCs/>
          <w:color w:val="auto"/>
        </w:rPr>
      </w:pPr>
    </w:p>
    <w:p w:rsidR="00267803" w:rsidRPr="00267803" w:rsidRDefault="00267803" w:rsidP="00440440">
      <w:pPr>
        <w:pStyle w:val="ListParagraph"/>
        <w:tabs>
          <w:tab w:val="left" w:pos="90"/>
        </w:tabs>
        <w:jc w:val="both"/>
        <w:rPr>
          <w:bCs/>
          <w:iCs/>
          <w:color w:val="auto"/>
        </w:rPr>
      </w:pPr>
    </w:p>
    <w:p w:rsidR="00440440" w:rsidRPr="00440440" w:rsidRDefault="00440440" w:rsidP="00440440">
      <w:pPr>
        <w:pStyle w:val="ListParagraph"/>
        <w:tabs>
          <w:tab w:val="left" w:pos="90"/>
        </w:tabs>
        <w:jc w:val="both"/>
        <w:rPr>
          <w:color w:val="auto"/>
        </w:rPr>
      </w:pPr>
    </w:p>
    <w:p w:rsidR="00572B54" w:rsidRPr="00440440" w:rsidRDefault="00572B54" w:rsidP="00D72145">
      <w:pPr>
        <w:pStyle w:val="ListParagraph"/>
        <w:tabs>
          <w:tab w:val="left" w:pos="90"/>
        </w:tabs>
        <w:ind w:left="90"/>
        <w:jc w:val="both"/>
        <w:rPr>
          <w:bCs/>
          <w:i/>
          <w:iCs/>
        </w:rPr>
      </w:pPr>
    </w:p>
    <w:tbl>
      <w:tblPr>
        <w:tblW w:w="0" w:type="auto"/>
        <w:tblLayout w:type="fixed"/>
        <w:tblLook w:val="0000"/>
      </w:tblPr>
      <w:tblGrid>
        <w:gridCol w:w="3080"/>
        <w:gridCol w:w="3068"/>
        <w:gridCol w:w="3094"/>
      </w:tblGrid>
      <w:tr w:rsidR="00D72145" w:rsidRPr="00440440" w:rsidTr="008546F3">
        <w:tc>
          <w:tcPr>
            <w:tcW w:w="3080" w:type="dxa"/>
            <w:shd w:val="clear" w:color="auto" w:fill="auto"/>
            <w:vAlign w:val="center"/>
          </w:tcPr>
          <w:p w:rsidR="00D72145" w:rsidRPr="00440440" w:rsidRDefault="00D72145" w:rsidP="008546F3">
            <w:pPr>
              <w:pStyle w:val="BodyText2"/>
              <w:spacing w:line="100" w:lineRule="atLeast"/>
              <w:jc w:val="center"/>
            </w:pPr>
            <w:r w:rsidRPr="00440440">
              <w:t>Датум:</w:t>
            </w:r>
          </w:p>
        </w:tc>
        <w:tc>
          <w:tcPr>
            <w:tcW w:w="3068" w:type="dxa"/>
            <w:shd w:val="clear" w:color="auto" w:fill="auto"/>
            <w:vAlign w:val="center"/>
          </w:tcPr>
          <w:p w:rsidR="00D72145" w:rsidRPr="00440440" w:rsidRDefault="00D72145" w:rsidP="008546F3">
            <w:pPr>
              <w:pStyle w:val="BodyText2"/>
              <w:spacing w:line="100" w:lineRule="atLeast"/>
              <w:jc w:val="center"/>
            </w:pPr>
            <w:r w:rsidRPr="00440440">
              <w:t>М.П.</w:t>
            </w:r>
          </w:p>
        </w:tc>
        <w:tc>
          <w:tcPr>
            <w:tcW w:w="3094" w:type="dxa"/>
            <w:shd w:val="clear" w:color="auto" w:fill="auto"/>
            <w:vAlign w:val="center"/>
          </w:tcPr>
          <w:p w:rsidR="00D72145" w:rsidRPr="00440440" w:rsidRDefault="00D72145" w:rsidP="008546F3">
            <w:pPr>
              <w:pStyle w:val="BodyText2"/>
              <w:spacing w:line="100" w:lineRule="atLeast"/>
              <w:jc w:val="center"/>
            </w:pPr>
            <w:r w:rsidRPr="00440440">
              <w:t>Потпис понуђача</w:t>
            </w:r>
          </w:p>
        </w:tc>
      </w:tr>
      <w:tr w:rsidR="00D72145" w:rsidRPr="00440440" w:rsidTr="008546F3">
        <w:tc>
          <w:tcPr>
            <w:tcW w:w="3080"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c>
          <w:tcPr>
            <w:tcW w:w="3068" w:type="dxa"/>
            <w:shd w:val="clear" w:color="auto" w:fill="auto"/>
          </w:tcPr>
          <w:p w:rsidR="00D72145" w:rsidRPr="00440440" w:rsidRDefault="00D72145" w:rsidP="008546F3">
            <w:pPr>
              <w:pStyle w:val="BodyText2"/>
              <w:snapToGrid w:val="0"/>
              <w:spacing w:line="100" w:lineRule="atLeast"/>
              <w:jc w:val="both"/>
            </w:pPr>
          </w:p>
        </w:tc>
        <w:tc>
          <w:tcPr>
            <w:tcW w:w="3094"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r>
    </w:tbl>
    <w:p w:rsidR="00D72145" w:rsidRPr="00440440" w:rsidRDefault="00D72145" w:rsidP="00D72145">
      <w:pPr>
        <w:jc w:val="both"/>
      </w:pPr>
    </w:p>
    <w:p w:rsidR="00D72145" w:rsidRPr="00440440" w:rsidRDefault="00D72145" w:rsidP="00D72145">
      <w:pPr>
        <w:rPr>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2A5F6F" w:rsidRDefault="002A5F6F" w:rsidP="00D72145">
      <w:pPr>
        <w:rPr>
          <w:rFonts w:ascii="Arial" w:hAnsi="Arial" w:cs="Arial"/>
          <w:b/>
          <w:bCs/>
          <w:i/>
          <w:iCs/>
          <w:sz w:val="28"/>
          <w:szCs w:val="28"/>
        </w:rPr>
      </w:pPr>
    </w:p>
    <w:p w:rsidR="00F24240" w:rsidRDefault="00F24240" w:rsidP="00D72145">
      <w:pPr>
        <w:rPr>
          <w:rFonts w:ascii="Arial" w:hAnsi="Arial" w:cs="Arial"/>
          <w:b/>
          <w:bCs/>
          <w:i/>
          <w:iCs/>
          <w:sz w:val="28"/>
          <w:szCs w:val="28"/>
        </w:rPr>
      </w:pPr>
    </w:p>
    <w:p w:rsidR="009307A3" w:rsidRPr="00267803" w:rsidRDefault="009307A3" w:rsidP="00D72145">
      <w:pPr>
        <w:rPr>
          <w:rFonts w:ascii="Arial" w:hAnsi="Arial" w:cs="Arial"/>
          <w:b/>
          <w:bCs/>
          <w:i/>
          <w:iCs/>
          <w:sz w:val="28"/>
          <w:szCs w:val="28"/>
        </w:rPr>
      </w:pPr>
    </w:p>
    <w:p w:rsidR="00D72145" w:rsidRPr="00440440" w:rsidRDefault="00D72145" w:rsidP="00D72145">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40440">
        <w:rPr>
          <w:rFonts w:eastAsia="Times New Roman"/>
          <w:b/>
          <w:bCs/>
          <w:noProof/>
          <w:color w:val="auto"/>
          <w:kern w:val="0"/>
          <w:sz w:val="28"/>
          <w:szCs w:val="20"/>
          <w:lang w:eastAsia="en-US"/>
        </w:rPr>
        <w:lastRenderedPageBreak/>
        <w:t>(ОБРАЗАЦ 3)</w:t>
      </w:r>
    </w:p>
    <w:p w:rsidR="00D72145" w:rsidRPr="00440440" w:rsidRDefault="00D72145" w:rsidP="00D72145">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D72145" w:rsidRPr="00440440" w:rsidRDefault="00D72145" w:rsidP="00D72145">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40440">
        <w:rPr>
          <w:rFonts w:eastAsia="Times New Roman"/>
          <w:b/>
          <w:bCs/>
          <w:noProof/>
          <w:color w:val="auto"/>
          <w:kern w:val="0"/>
          <w:sz w:val="28"/>
          <w:szCs w:val="20"/>
          <w:lang w:eastAsia="en-US"/>
        </w:rPr>
        <w:t xml:space="preserve"> ОБРАЗАЦ ТРОШКОВА ПРИПРЕМЕ ПОНУДЕ</w:t>
      </w:r>
    </w:p>
    <w:p w:rsidR="00D72145" w:rsidRPr="00440440" w:rsidRDefault="00D72145" w:rsidP="00D72145">
      <w:pPr>
        <w:rPr>
          <w:b/>
          <w:bCs/>
          <w:i/>
          <w:iCs/>
          <w:sz w:val="28"/>
          <w:szCs w:val="28"/>
        </w:rPr>
      </w:pPr>
    </w:p>
    <w:p w:rsidR="00D72145" w:rsidRPr="00440440" w:rsidRDefault="00D72145" w:rsidP="00D72145">
      <w:pPr>
        <w:rPr>
          <w:b/>
          <w:bCs/>
          <w:i/>
          <w:iCs/>
          <w:sz w:val="28"/>
          <w:szCs w:val="28"/>
        </w:rPr>
      </w:pPr>
    </w:p>
    <w:p w:rsidR="00D72145" w:rsidRPr="00440440" w:rsidRDefault="00D72145" w:rsidP="00D72145">
      <w:pPr>
        <w:spacing w:after="120"/>
        <w:jc w:val="both"/>
        <w:rPr>
          <w:b/>
          <w:i/>
        </w:rPr>
      </w:pPr>
      <w:r w:rsidRPr="00440440">
        <w:t xml:space="preserve">У складу са чланом 88. </w:t>
      </w:r>
      <w:r w:rsidRPr="00440440">
        <w:rPr>
          <w:lang w:val="sr-Cyrl-CS"/>
        </w:rPr>
        <w:t>став 1.</w:t>
      </w:r>
      <w:r w:rsidRPr="00440440">
        <w:t xml:space="preserve"> ЗЈН, понуђач ____________________ </w:t>
      </w:r>
      <w:r w:rsidRPr="00440440">
        <w:rPr>
          <w:i/>
          <w:lang w:val="ru-RU"/>
        </w:rPr>
        <w:t>[</w:t>
      </w:r>
      <w:r w:rsidRPr="00440440">
        <w:rPr>
          <w:i/>
          <w:iCs/>
        </w:rPr>
        <w:t xml:space="preserve">навести </w:t>
      </w:r>
      <w:r w:rsidRPr="00440440">
        <w:rPr>
          <w:i/>
          <w:iCs/>
          <w:lang w:val="sr-Cyrl-CS"/>
        </w:rPr>
        <w:t>назив понуђача</w:t>
      </w:r>
      <w:r w:rsidRPr="00440440">
        <w:rPr>
          <w:i/>
          <w:iCs/>
        </w:rPr>
        <w:t xml:space="preserve">], </w:t>
      </w:r>
      <w:r w:rsidRPr="00440440">
        <w:t>достав</w:t>
      </w:r>
      <w:r w:rsidRPr="00440440">
        <w:rPr>
          <w:lang w:val="sr-Cyrl-CS"/>
        </w:rPr>
        <w:t xml:space="preserve">ља </w:t>
      </w:r>
      <w:r w:rsidRPr="00440440">
        <w:t xml:space="preserve">укупан износ и структуру трошкова припремања понуде, </w:t>
      </w:r>
      <w:r w:rsidRPr="00440440">
        <w:rPr>
          <w:lang w:val="sr-Cyrl-CS"/>
        </w:rPr>
        <w:t xml:space="preserve">како следи у </w:t>
      </w:r>
      <w:r w:rsidRPr="00440440">
        <w:t>табели:</w:t>
      </w:r>
    </w:p>
    <w:tbl>
      <w:tblPr>
        <w:tblW w:w="0" w:type="auto"/>
        <w:tblInd w:w="153" w:type="dxa"/>
        <w:tblLayout w:type="fixed"/>
        <w:tblLook w:val="0000"/>
      </w:tblPr>
      <w:tblGrid>
        <w:gridCol w:w="5565"/>
        <w:gridCol w:w="3300"/>
      </w:tblGrid>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jc w:val="center"/>
              <w:rPr>
                <w:b/>
                <w:i/>
              </w:rPr>
            </w:pPr>
            <w:r w:rsidRPr="0044044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jc w:val="center"/>
            </w:pPr>
            <w:r w:rsidRPr="00440440">
              <w:rPr>
                <w:b/>
                <w:i/>
              </w:rPr>
              <w:t>ИЗНОС ТРОШКА У РСД</w:t>
            </w: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right"/>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jc w:val="right"/>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pPr>
          </w:p>
        </w:tc>
      </w:tr>
      <w:tr w:rsidR="00D72145" w:rsidRPr="00440440" w:rsidTr="008546F3">
        <w:tc>
          <w:tcPr>
            <w:tcW w:w="5565" w:type="dxa"/>
            <w:tcBorders>
              <w:top w:val="single" w:sz="4" w:space="0" w:color="000000"/>
              <w:left w:val="single" w:sz="4" w:space="0" w:color="000000"/>
              <w:bottom w:val="single" w:sz="4" w:space="0" w:color="000000"/>
            </w:tcBorders>
            <w:shd w:val="clear" w:color="auto" w:fill="auto"/>
          </w:tcPr>
          <w:p w:rsidR="00D72145" w:rsidRPr="00440440" w:rsidRDefault="00D72145" w:rsidP="008546F3">
            <w:pPr>
              <w:snapToGrid w:val="0"/>
              <w:jc w:val="both"/>
              <w:rPr>
                <w:i/>
              </w:rPr>
            </w:pPr>
          </w:p>
          <w:p w:rsidR="00D72145" w:rsidRPr="00440440" w:rsidRDefault="00D72145" w:rsidP="008546F3">
            <w:pPr>
              <w:jc w:val="both"/>
              <w:rPr>
                <w:lang w:val="ru-RU"/>
              </w:rPr>
            </w:pPr>
            <w:r w:rsidRPr="00440440">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72145" w:rsidRPr="00440440" w:rsidRDefault="00D72145" w:rsidP="008546F3">
            <w:pPr>
              <w:snapToGrid w:val="0"/>
              <w:rPr>
                <w:lang w:val="ru-RU"/>
              </w:rPr>
            </w:pPr>
          </w:p>
        </w:tc>
      </w:tr>
    </w:tbl>
    <w:p w:rsidR="00D72145" w:rsidRPr="00440440" w:rsidRDefault="00D72145" w:rsidP="00D72145">
      <w:pPr>
        <w:jc w:val="both"/>
      </w:pPr>
    </w:p>
    <w:p w:rsidR="00D72145" w:rsidRPr="00440440" w:rsidRDefault="00D72145" w:rsidP="00D72145">
      <w:pPr>
        <w:jc w:val="both"/>
      </w:pPr>
      <w:r w:rsidRPr="00440440">
        <w:t>Трошкове припреме и подношења понуде сноси искључиво понуђач и не може тражити од наручиоца накнаду трошкова.</w:t>
      </w:r>
      <w:r w:rsidR="00440440">
        <w:t xml:space="preserve"> </w:t>
      </w:r>
      <w:r w:rsidRPr="0044044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2145" w:rsidRPr="00440440" w:rsidRDefault="00D72145" w:rsidP="00D72145">
      <w:pPr>
        <w:spacing w:after="120"/>
        <w:ind w:firstLine="426"/>
        <w:jc w:val="both"/>
        <w:rPr>
          <w:b/>
          <w:bCs/>
          <w:i/>
        </w:rPr>
      </w:pPr>
    </w:p>
    <w:p w:rsidR="00D72145" w:rsidRPr="00440440" w:rsidRDefault="00D72145" w:rsidP="00D72145">
      <w:pPr>
        <w:spacing w:after="120"/>
        <w:jc w:val="both"/>
        <w:rPr>
          <w:bCs/>
          <w:i/>
          <w:color w:val="FF0000"/>
          <w:lang w:val="sr-Cyrl-CS"/>
        </w:rPr>
      </w:pPr>
      <w:r w:rsidRPr="00440440">
        <w:rPr>
          <w:b/>
          <w:bCs/>
          <w:i/>
          <w:color w:val="auto"/>
        </w:rPr>
        <w:t xml:space="preserve">Напомена: </w:t>
      </w:r>
      <w:r w:rsidRPr="00440440">
        <w:rPr>
          <w:bCs/>
          <w:i/>
          <w:color w:val="auto"/>
        </w:rPr>
        <w:t>достављање овог обрасца није обавезно.</w:t>
      </w:r>
    </w:p>
    <w:p w:rsidR="00D72145" w:rsidRPr="00440440" w:rsidRDefault="00D72145" w:rsidP="00D72145">
      <w:pPr>
        <w:spacing w:after="120"/>
        <w:jc w:val="both"/>
        <w:rPr>
          <w:bCs/>
          <w:color w:val="auto"/>
        </w:rPr>
      </w:pPr>
    </w:p>
    <w:p w:rsidR="00D72145" w:rsidRDefault="00D72145" w:rsidP="00D72145">
      <w:pPr>
        <w:spacing w:after="120"/>
        <w:ind w:firstLine="425"/>
        <w:jc w:val="both"/>
        <w:rPr>
          <w:bCs/>
        </w:rPr>
      </w:pPr>
    </w:p>
    <w:p w:rsidR="00267803" w:rsidRDefault="00267803" w:rsidP="00D72145">
      <w:pPr>
        <w:spacing w:after="120"/>
        <w:ind w:firstLine="425"/>
        <w:jc w:val="both"/>
        <w:rPr>
          <w:bCs/>
        </w:rPr>
      </w:pPr>
    </w:p>
    <w:p w:rsidR="00267803" w:rsidRDefault="00267803" w:rsidP="00D72145">
      <w:pPr>
        <w:spacing w:after="120"/>
        <w:ind w:firstLine="425"/>
        <w:jc w:val="both"/>
        <w:rPr>
          <w:bCs/>
        </w:rPr>
      </w:pPr>
    </w:p>
    <w:p w:rsidR="00267803" w:rsidRDefault="00267803" w:rsidP="00D72145">
      <w:pPr>
        <w:spacing w:after="120"/>
        <w:ind w:firstLine="425"/>
        <w:jc w:val="both"/>
        <w:rPr>
          <w:bCs/>
        </w:rPr>
      </w:pPr>
    </w:p>
    <w:p w:rsidR="00267803" w:rsidRPr="00267803" w:rsidRDefault="00267803" w:rsidP="00D72145">
      <w:pPr>
        <w:spacing w:after="120"/>
        <w:ind w:firstLine="425"/>
        <w:jc w:val="both"/>
        <w:rPr>
          <w:bCs/>
        </w:rPr>
      </w:pPr>
    </w:p>
    <w:tbl>
      <w:tblPr>
        <w:tblW w:w="0" w:type="auto"/>
        <w:tblLayout w:type="fixed"/>
        <w:tblLook w:val="0000"/>
      </w:tblPr>
      <w:tblGrid>
        <w:gridCol w:w="3080"/>
        <w:gridCol w:w="3068"/>
        <w:gridCol w:w="3094"/>
      </w:tblGrid>
      <w:tr w:rsidR="00D72145" w:rsidRPr="00440440" w:rsidTr="008546F3">
        <w:tc>
          <w:tcPr>
            <w:tcW w:w="3080" w:type="dxa"/>
            <w:shd w:val="clear" w:color="auto" w:fill="auto"/>
            <w:vAlign w:val="center"/>
          </w:tcPr>
          <w:p w:rsidR="00D72145" w:rsidRPr="00440440" w:rsidRDefault="00D72145" w:rsidP="008546F3">
            <w:pPr>
              <w:pStyle w:val="BodyText2"/>
              <w:spacing w:line="100" w:lineRule="atLeast"/>
              <w:jc w:val="center"/>
            </w:pPr>
            <w:r w:rsidRPr="00440440">
              <w:t>Датум:</w:t>
            </w:r>
          </w:p>
        </w:tc>
        <w:tc>
          <w:tcPr>
            <w:tcW w:w="3068" w:type="dxa"/>
            <w:shd w:val="clear" w:color="auto" w:fill="auto"/>
            <w:vAlign w:val="center"/>
          </w:tcPr>
          <w:p w:rsidR="00D72145" w:rsidRPr="00440440" w:rsidRDefault="00D72145" w:rsidP="008546F3">
            <w:pPr>
              <w:pStyle w:val="BodyText2"/>
              <w:spacing w:line="100" w:lineRule="atLeast"/>
              <w:jc w:val="center"/>
            </w:pPr>
            <w:r w:rsidRPr="00440440">
              <w:t>М.П.</w:t>
            </w:r>
          </w:p>
        </w:tc>
        <w:tc>
          <w:tcPr>
            <w:tcW w:w="3094" w:type="dxa"/>
            <w:shd w:val="clear" w:color="auto" w:fill="auto"/>
            <w:vAlign w:val="center"/>
          </w:tcPr>
          <w:p w:rsidR="00D72145" w:rsidRPr="00440440" w:rsidRDefault="00D72145" w:rsidP="008546F3">
            <w:pPr>
              <w:pStyle w:val="BodyText2"/>
              <w:spacing w:line="100" w:lineRule="atLeast"/>
              <w:jc w:val="center"/>
            </w:pPr>
            <w:r w:rsidRPr="00440440">
              <w:t>Потпис понуђача</w:t>
            </w:r>
          </w:p>
        </w:tc>
      </w:tr>
      <w:tr w:rsidR="00D72145" w:rsidRPr="00440440" w:rsidTr="008546F3">
        <w:tc>
          <w:tcPr>
            <w:tcW w:w="3080"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c>
          <w:tcPr>
            <w:tcW w:w="3068" w:type="dxa"/>
            <w:shd w:val="clear" w:color="auto" w:fill="auto"/>
          </w:tcPr>
          <w:p w:rsidR="00D72145" w:rsidRPr="00440440" w:rsidRDefault="00D72145" w:rsidP="008546F3">
            <w:pPr>
              <w:pStyle w:val="BodyText2"/>
              <w:snapToGrid w:val="0"/>
              <w:spacing w:line="100" w:lineRule="atLeast"/>
              <w:jc w:val="both"/>
            </w:pPr>
          </w:p>
        </w:tc>
        <w:tc>
          <w:tcPr>
            <w:tcW w:w="3094"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r>
    </w:tbl>
    <w:p w:rsidR="00D72145" w:rsidRPr="00440440" w:rsidRDefault="00D72145" w:rsidP="00D72145"/>
    <w:p w:rsidR="00D72145" w:rsidRPr="00440440" w:rsidRDefault="00D72145" w:rsidP="00D72145">
      <w:pPr>
        <w:rPr>
          <w:b/>
          <w:bCs/>
          <w:i/>
          <w:iCs/>
        </w:rPr>
      </w:pPr>
    </w:p>
    <w:p w:rsidR="00D72145" w:rsidRPr="00440440" w:rsidRDefault="00D72145" w:rsidP="00D72145">
      <w:pPr>
        <w:rPr>
          <w:b/>
          <w:bCs/>
          <w:i/>
          <w:iCs/>
        </w:rPr>
      </w:pPr>
    </w:p>
    <w:p w:rsidR="00D72145" w:rsidRPr="00440440" w:rsidRDefault="00D72145" w:rsidP="00D72145">
      <w:pPr>
        <w:rPr>
          <w:b/>
          <w:bCs/>
          <w:i/>
          <w:iCs/>
        </w:rPr>
      </w:pPr>
    </w:p>
    <w:p w:rsidR="00D72145" w:rsidRPr="00440440" w:rsidRDefault="00D72145" w:rsidP="00D72145">
      <w:pPr>
        <w:rPr>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D72145" w:rsidRDefault="00D72145"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2A5F6F" w:rsidRDefault="002A5F6F" w:rsidP="00D72145">
      <w:pPr>
        <w:rPr>
          <w:rFonts w:ascii="Arial" w:hAnsi="Arial" w:cs="Arial"/>
          <w:b/>
          <w:bCs/>
          <w:i/>
          <w:iCs/>
        </w:rPr>
      </w:pPr>
    </w:p>
    <w:p w:rsidR="00D72145" w:rsidRPr="00267803" w:rsidRDefault="00D72145" w:rsidP="00D72145">
      <w:pPr>
        <w:rPr>
          <w:rFonts w:ascii="Arial" w:hAnsi="Arial" w:cs="Arial"/>
          <w:b/>
          <w:bCs/>
          <w:i/>
          <w:iCs/>
          <w:sz w:val="28"/>
          <w:szCs w:val="28"/>
        </w:rPr>
      </w:pPr>
    </w:p>
    <w:p w:rsidR="00D72145" w:rsidRPr="00440440" w:rsidRDefault="00D72145" w:rsidP="00D72145">
      <w:pPr>
        <w:pStyle w:val="BodyText3"/>
        <w:spacing w:after="0"/>
        <w:jc w:val="right"/>
        <w:rPr>
          <w:b/>
          <w:bCs/>
          <w:sz w:val="28"/>
          <w:szCs w:val="28"/>
        </w:rPr>
      </w:pPr>
      <w:r w:rsidRPr="00440440">
        <w:rPr>
          <w:b/>
          <w:bCs/>
          <w:sz w:val="28"/>
          <w:szCs w:val="28"/>
        </w:rPr>
        <w:lastRenderedPageBreak/>
        <w:t xml:space="preserve"> (ОБРАЗАЦ 4)</w:t>
      </w:r>
    </w:p>
    <w:p w:rsidR="00D72145" w:rsidRPr="00440440" w:rsidRDefault="00D72145" w:rsidP="00D72145">
      <w:pPr>
        <w:pStyle w:val="BodyText3"/>
        <w:spacing w:after="0"/>
        <w:jc w:val="right"/>
        <w:rPr>
          <w:b/>
          <w:bCs/>
          <w:sz w:val="28"/>
          <w:szCs w:val="28"/>
        </w:rPr>
      </w:pPr>
    </w:p>
    <w:p w:rsidR="00D72145" w:rsidRPr="00440440" w:rsidRDefault="00D72145" w:rsidP="00D72145">
      <w:pPr>
        <w:pStyle w:val="BodyText3"/>
        <w:spacing w:after="0"/>
        <w:jc w:val="center"/>
        <w:rPr>
          <w:b/>
          <w:bCs/>
          <w:sz w:val="28"/>
          <w:szCs w:val="28"/>
        </w:rPr>
      </w:pPr>
      <w:r w:rsidRPr="00440440">
        <w:rPr>
          <w:b/>
          <w:bCs/>
          <w:sz w:val="28"/>
          <w:szCs w:val="28"/>
        </w:rPr>
        <w:t>ОБРАЗАЦ ИЗЈАВЕ О НЕЗАВИСНОЈ ПОНУДИ</w:t>
      </w:r>
    </w:p>
    <w:p w:rsidR="00D72145" w:rsidRPr="00440440" w:rsidRDefault="00D72145" w:rsidP="00D72145">
      <w:pPr>
        <w:pStyle w:val="BodyText3"/>
        <w:spacing w:after="0"/>
        <w:jc w:val="center"/>
        <w:rPr>
          <w:b/>
          <w:bCs/>
          <w:sz w:val="28"/>
          <w:szCs w:val="28"/>
        </w:rPr>
      </w:pPr>
    </w:p>
    <w:p w:rsidR="00D72145" w:rsidRPr="00440440" w:rsidRDefault="00D72145" w:rsidP="00D72145">
      <w:pPr>
        <w:pStyle w:val="BodyText3"/>
        <w:spacing w:after="0"/>
        <w:jc w:val="center"/>
        <w:rPr>
          <w:bCs/>
          <w:sz w:val="24"/>
          <w:szCs w:val="24"/>
        </w:rPr>
      </w:pPr>
    </w:p>
    <w:p w:rsidR="00D72145" w:rsidRPr="00440440" w:rsidRDefault="00D72145" w:rsidP="00D72145">
      <w:pPr>
        <w:pStyle w:val="BodyText3"/>
        <w:spacing w:after="0"/>
        <w:jc w:val="both"/>
        <w:rPr>
          <w:sz w:val="24"/>
          <w:szCs w:val="24"/>
        </w:rPr>
      </w:pPr>
      <w:r w:rsidRPr="00440440">
        <w:rPr>
          <w:sz w:val="24"/>
          <w:szCs w:val="24"/>
        </w:rPr>
        <w:t xml:space="preserve">У складу са чланом 26. ЗЈН, ________________________________________, </w:t>
      </w:r>
    </w:p>
    <w:p w:rsidR="00D72145" w:rsidRPr="00440440" w:rsidRDefault="00D72145" w:rsidP="00D72145">
      <w:pPr>
        <w:pStyle w:val="BodyText3"/>
        <w:spacing w:after="0"/>
        <w:jc w:val="both"/>
        <w:rPr>
          <w:sz w:val="24"/>
          <w:szCs w:val="24"/>
        </w:rPr>
      </w:pPr>
      <w:r w:rsidRPr="00440440">
        <w:rPr>
          <w:sz w:val="24"/>
          <w:szCs w:val="24"/>
        </w:rPr>
        <w:t xml:space="preserve">                                                                           </w:t>
      </w:r>
      <w:r w:rsidRPr="00440440">
        <w:rPr>
          <w:sz w:val="20"/>
          <w:szCs w:val="20"/>
        </w:rPr>
        <w:t xml:space="preserve"> (Назив понуђача)</w:t>
      </w:r>
    </w:p>
    <w:p w:rsidR="00440440" w:rsidRDefault="00440440" w:rsidP="00D72145">
      <w:pPr>
        <w:pStyle w:val="BodyText3"/>
        <w:spacing w:after="0"/>
        <w:jc w:val="both"/>
        <w:rPr>
          <w:sz w:val="24"/>
          <w:szCs w:val="24"/>
        </w:rPr>
      </w:pPr>
    </w:p>
    <w:p w:rsidR="00D72145" w:rsidRPr="00440440" w:rsidRDefault="00D72145" w:rsidP="00D72145">
      <w:pPr>
        <w:pStyle w:val="BodyText3"/>
        <w:spacing w:after="0"/>
        <w:jc w:val="both"/>
        <w:rPr>
          <w:w w:val="200"/>
          <w:sz w:val="24"/>
          <w:szCs w:val="24"/>
        </w:rPr>
      </w:pPr>
      <w:r w:rsidRPr="00440440">
        <w:rPr>
          <w:sz w:val="24"/>
          <w:szCs w:val="24"/>
        </w:rPr>
        <w:t xml:space="preserve">даје: </w:t>
      </w:r>
    </w:p>
    <w:p w:rsidR="00D72145" w:rsidRPr="00440440" w:rsidRDefault="00D72145" w:rsidP="00440440">
      <w:pPr>
        <w:pStyle w:val="BodyText3"/>
        <w:spacing w:before="360" w:after="360"/>
        <w:jc w:val="both"/>
        <w:rPr>
          <w:w w:val="200"/>
          <w:sz w:val="24"/>
          <w:szCs w:val="24"/>
        </w:rPr>
      </w:pPr>
    </w:p>
    <w:p w:rsidR="00D72145" w:rsidRPr="00440440" w:rsidRDefault="00D72145" w:rsidP="00D72145">
      <w:pPr>
        <w:pStyle w:val="BodyText3"/>
        <w:spacing w:before="360" w:after="360"/>
        <w:ind w:firstLine="227"/>
        <w:jc w:val="center"/>
        <w:rPr>
          <w:b/>
          <w:bCs/>
          <w:sz w:val="24"/>
          <w:szCs w:val="24"/>
          <w:lang w:val="sr-Cyrl-CS"/>
        </w:rPr>
      </w:pPr>
      <w:r w:rsidRPr="00440440">
        <w:rPr>
          <w:b/>
          <w:bCs/>
          <w:sz w:val="24"/>
          <w:szCs w:val="24"/>
          <w:lang w:val="sr-Cyrl-CS"/>
        </w:rPr>
        <w:t xml:space="preserve">ИЗЈАВУ </w:t>
      </w:r>
    </w:p>
    <w:p w:rsidR="00D72145" w:rsidRPr="00440440" w:rsidRDefault="00D72145" w:rsidP="00D72145">
      <w:pPr>
        <w:pStyle w:val="BodyText3"/>
        <w:spacing w:before="360" w:after="360"/>
        <w:ind w:firstLine="227"/>
        <w:jc w:val="center"/>
        <w:rPr>
          <w:bCs/>
          <w:sz w:val="24"/>
          <w:szCs w:val="24"/>
        </w:rPr>
      </w:pPr>
      <w:r w:rsidRPr="00440440">
        <w:rPr>
          <w:b/>
          <w:bCs/>
          <w:sz w:val="24"/>
          <w:szCs w:val="24"/>
          <w:lang w:val="sr-Cyrl-CS"/>
        </w:rPr>
        <w:t>О НЕЗАВИСНОЈ</w:t>
      </w:r>
      <w:r w:rsidRPr="00440440">
        <w:rPr>
          <w:b/>
          <w:bCs/>
          <w:sz w:val="24"/>
          <w:szCs w:val="24"/>
        </w:rPr>
        <w:t xml:space="preserve"> ПОНУДИ</w:t>
      </w:r>
    </w:p>
    <w:p w:rsidR="00D72145" w:rsidRPr="00440440" w:rsidRDefault="00D72145" w:rsidP="00D72145">
      <w:pPr>
        <w:pStyle w:val="BodyText3"/>
        <w:spacing w:after="0"/>
        <w:jc w:val="both"/>
        <w:rPr>
          <w:bCs/>
          <w:sz w:val="24"/>
          <w:szCs w:val="24"/>
        </w:rPr>
      </w:pPr>
    </w:p>
    <w:p w:rsidR="00D72145" w:rsidRPr="00440440" w:rsidRDefault="00D72145" w:rsidP="00D72145">
      <w:pPr>
        <w:pStyle w:val="BodyText3"/>
        <w:spacing w:after="0"/>
        <w:jc w:val="both"/>
        <w:rPr>
          <w:bCs/>
          <w:sz w:val="24"/>
          <w:szCs w:val="24"/>
        </w:rPr>
      </w:pPr>
    </w:p>
    <w:p w:rsidR="00D72145" w:rsidRPr="00440440" w:rsidRDefault="00D72145" w:rsidP="00D72145">
      <w:pPr>
        <w:jc w:val="both"/>
      </w:pPr>
      <w:r w:rsidRPr="00440440">
        <w:tab/>
      </w:r>
      <w:r w:rsidRPr="00440440">
        <w:tab/>
      </w:r>
      <w:r w:rsidRPr="00440440">
        <w:tab/>
      </w:r>
      <w:r w:rsidRPr="00440440">
        <w:rPr>
          <w:bCs/>
        </w:rPr>
        <w:t xml:space="preserve"> </w:t>
      </w:r>
    </w:p>
    <w:p w:rsidR="00D72145" w:rsidRPr="00440440" w:rsidRDefault="00D72145" w:rsidP="00D72145">
      <w:pPr>
        <w:jc w:val="both"/>
        <w:rPr>
          <w:bCs/>
        </w:rPr>
      </w:pPr>
      <w:r w:rsidRPr="00440440">
        <w:t>Под пуном материјалном и кривичном одговорношћу п</w:t>
      </w:r>
      <w:r w:rsidRPr="00440440">
        <w:rPr>
          <w:bCs/>
        </w:rPr>
        <w:t xml:space="preserve">отврђујем да сам понуду у </w:t>
      </w:r>
      <w:r w:rsidRPr="00440440">
        <w:rPr>
          <w:bCs/>
          <w:lang w:val="sr-Cyrl-CS"/>
        </w:rPr>
        <w:t>поступку</w:t>
      </w:r>
      <w:r w:rsidRPr="00440440">
        <w:rPr>
          <w:bCs/>
        </w:rPr>
        <w:t xml:space="preserve"> јавне набавке</w:t>
      </w:r>
      <w:r w:rsidR="00572B54" w:rsidRPr="00440440">
        <w:t xml:space="preserve"> </w:t>
      </w:r>
      <w:r w:rsidR="00F24240">
        <w:t>комбиноване грађевинске машине</w:t>
      </w:r>
      <w:r w:rsidRPr="00440440">
        <w:rPr>
          <w:i/>
          <w:iCs/>
        </w:rPr>
        <w:t>,</w:t>
      </w:r>
      <w:r w:rsidRPr="00440440">
        <w:t xml:space="preserve"> бр </w:t>
      </w:r>
      <w:r w:rsidR="00572B54" w:rsidRPr="00440440">
        <w:t>1.1.1</w:t>
      </w:r>
      <w:r w:rsidR="00F24240">
        <w:t>5</w:t>
      </w:r>
      <w:r w:rsidR="00572B54" w:rsidRPr="00440440">
        <w:t xml:space="preserve">/2018, </w:t>
      </w:r>
      <w:r w:rsidRPr="00440440">
        <w:rPr>
          <w:bCs/>
        </w:rPr>
        <w:t>поднео независно, без договора са другим понуђачима или заинтересованим лицима.</w:t>
      </w:r>
    </w:p>
    <w:p w:rsidR="00D72145" w:rsidRPr="00440440" w:rsidRDefault="00D72145" w:rsidP="00D72145">
      <w:pPr>
        <w:jc w:val="both"/>
        <w:rPr>
          <w:bCs/>
        </w:rPr>
      </w:pPr>
    </w:p>
    <w:p w:rsidR="00D72145" w:rsidRPr="00440440" w:rsidRDefault="00D72145" w:rsidP="00D72145">
      <w:pPr>
        <w:jc w:val="both"/>
        <w:rPr>
          <w:bCs/>
        </w:rPr>
      </w:pPr>
    </w:p>
    <w:p w:rsidR="00D72145" w:rsidRPr="00440440" w:rsidRDefault="00D72145" w:rsidP="00D72145">
      <w:pPr>
        <w:pStyle w:val="BodyText3"/>
        <w:spacing w:after="0"/>
        <w:ind w:firstLine="227"/>
        <w:jc w:val="both"/>
        <w:rPr>
          <w:sz w:val="24"/>
          <w:szCs w:val="24"/>
        </w:rPr>
      </w:pPr>
    </w:p>
    <w:tbl>
      <w:tblPr>
        <w:tblW w:w="0" w:type="auto"/>
        <w:tblLayout w:type="fixed"/>
        <w:tblLook w:val="0000"/>
      </w:tblPr>
      <w:tblGrid>
        <w:gridCol w:w="3080"/>
        <w:gridCol w:w="3065"/>
        <w:gridCol w:w="3097"/>
      </w:tblGrid>
      <w:tr w:rsidR="00D72145" w:rsidRPr="00440440" w:rsidTr="008546F3">
        <w:tc>
          <w:tcPr>
            <w:tcW w:w="3080" w:type="dxa"/>
            <w:shd w:val="clear" w:color="auto" w:fill="auto"/>
            <w:vAlign w:val="center"/>
          </w:tcPr>
          <w:p w:rsidR="00D72145" w:rsidRPr="00440440" w:rsidRDefault="00D72145" w:rsidP="008546F3">
            <w:pPr>
              <w:pStyle w:val="BodyText2"/>
              <w:spacing w:line="100" w:lineRule="atLeast"/>
              <w:jc w:val="center"/>
            </w:pPr>
            <w:r w:rsidRPr="00440440">
              <w:t>Датум:</w:t>
            </w:r>
          </w:p>
        </w:tc>
        <w:tc>
          <w:tcPr>
            <w:tcW w:w="3065" w:type="dxa"/>
            <w:shd w:val="clear" w:color="auto" w:fill="auto"/>
            <w:vAlign w:val="center"/>
          </w:tcPr>
          <w:p w:rsidR="00D72145" w:rsidRPr="00440440" w:rsidRDefault="00D72145" w:rsidP="008546F3">
            <w:pPr>
              <w:pStyle w:val="BodyText2"/>
              <w:spacing w:line="100" w:lineRule="atLeast"/>
              <w:jc w:val="center"/>
            </w:pPr>
            <w:r w:rsidRPr="00440440">
              <w:t>М.П.</w:t>
            </w:r>
          </w:p>
        </w:tc>
        <w:tc>
          <w:tcPr>
            <w:tcW w:w="3097" w:type="dxa"/>
            <w:shd w:val="clear" w:color="auto" w:fill="auto"/>
            <w:vAlign w:val="center"/>
          </w:tcPr>
          <w:p w:rsidR="00D72145" w:rsidRPr="00440440" w:rsidRDefault="00D72145" w:rsidP="008546F3">
            <w:pPr>
              <w:pStyle w:val="BodyText2"/>
              <w:spacing w:line="100" w:lineRule="atLeast"/>
              <w:jc w:val="center"/>
            </w:pPr>
            <w:r w:rsidRPr="00440440">
              <w:t>Потпис понуђача</w:t>
            </w:r>
          </w:p>
        </w:tc>
      </w:tr>
      <w:tr w:rsidR="00D72145" w:rsidRPr="00440440" w:rsidTr="008546F3">
        <w:tc>
          <w:tcPr>
            <w:tcW w:w="3080"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c>
          <w:tcPr>
            <w:tcW w:w="3065" w:type="dxa"/>
            <w:shd w:val="clear" w:color="auto" w:fill="auto"/>
          </w:tcPr>
          <w:p w:rsidR="00D72145" w:rsidRPr="00440440" w:rsidRDefault="00D72145" w:rsidP="008546F3">
            <w:pPr>
              <w:pStyle w:val="BodyText2"/>
              <w:snapToGrid w:val="0"/>
              <w:spacing w:line="100" w:lineRule="atLeast"/>
              <w:jc w:val="both"/>
            </w:pPr>
          </w:p>
        </w:tc>
        <w:tc>
          <w:tcPr>
            <w:tcW w:w="3097" w:type="dxa"/>
            <w:tcBorders>
              <w:bottom w:val="single" w:sz="4" w:space="0" w:color="000000"/>
            </w:tcBorders>
            <w:shd w:val="clear" w:color="auto" w:fill="auto"/>
          </w:tcPr>
          <w:p w:rsidR="00D72145" w:rsidRPr="00440440" w:rsidRDefault="00D72145" w:rsidP="008546F3">
            <w:pPr>
              <w:pStyle w:val="BodyText2"/>
              <w:snapToGrid w:val="0"/>
              <w:spacing w:line="100" w:lineRule="atLeast"/>
              <w:jc w:val="both"/>
            </w:pPr>
          </w:p>
        </w:tc>
      </w:tr>
    </w:tbl>
    <w:p w:rsidR="00D72145" w:rsidRPr="00440440" w:rsidRDefault="00D72145" w:rsidP="00D72145">
      <w:pPr>
        <w:pStyle w:val="BodyText3"/>
        <w:spacing w:after="0"/>
        <w:ind w:firstLine="227"/>
        <w:jc w:val="both"/>
      </w:pPr>
    </w:p>
    <w:p w:rsidR="00D72145" w:rsidRPr="00440440" w:rsidRDefault="00D72145" w:rsidP="00D72145">
      <w:pPr>
        <w:tabs>
          <w:tab w:val="left" w:pos="6028"/>
        </w:tabs>
        <w:autoSpaceDE w:val="0"/>
        <w:spacing w:line="240" w:lineRule="auto"/>
      </w:pPr>
    </w:p>
    <w:p w:rsidR="00D72145" w:rsidRPr="00440440" w:rsidRDefault="00D72145" w:rsidP="00D72145">
      <w:pPr>
        <w:tabs>
          <w:tab w:val="left" w:pos="6028"/>
        </w:tabs>
        <w:autoSpaceDE w:val="0"/>
        <w:spacing w:line="240" w:lineRule="auto"/>
        <w:jc w:val="both"/>
        <w:rPr>
          <w:i/>
          <w:color w:val="auto"/>
        </w:rPr>
      </w:pPr>
      <w:r w:rsidRPr="00440440">
        <w:rPr>
          <w:b/>
          <w:bCs/>
          <w:i/>
          <w:iCs/>
          <w:color w:val="auto"/>
        </w:rPr>
        <w:t xml:space="preserve">Напомена: </w:t>
      </w:r>
      <w:r w:rsidRPr="0044044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72145" w:rsidRPr="00440440" w:rsidRDefault="00D72145" w:rsidP="00D72145">
      <w:pPr>
        <w:tabs>
          <w:tab w:val="left" w:pos="6028"/>
        </w:tabs>
        <w:autoSpaceDE w:val="0"/>
        <w:spacing w:line="240" w:lineRule="auto"/>
        <w:jc w:val="both"/>
        <w:rPr>
          <w:bCs/>
          <w:i/>
          <w:iCs/>
          <w:color w:val="auto"/>
        </w:rPr>
      </w:pPr>
      <w:r w:rsidRPr="00440440">
        <w:rPr>
          <w:b/>
          <w:bCs/>
          <w:i/>
          <w:iCs/>
          <w:color w:val="auto"/>
          <w:u w:val="single"/>
        </w:rPr>
        <w:t>Уколико понуду подноси група понуђача,</w:t>
      </w:r>
      <w:r w:rsidRPr="00440440">
        <w:rPr>
          <w:bCs/>
          <w:i/>
          <w:iCs/>
          <w:color w:val="auto"/>
        </w:rPr>
        <w:t xml:space="preserve"> Изјава мора бити потписана од стране овлашћеног лица сваког понуђача из групе понуђача и оверена печатом.</w:t>
      </w:r>
    </w:p>
    <w:p w:rsidR="00D72145" w:rsidRPr="00440440" w:rsidRDefault="00D72145" w:rsidP="00D72145">
      <w:pPr>
        <w:tabs>
          <w:tab w:val="left" w:pos="6028"/>
        </w:tabs>
        <w:autoSpaceDE w:val="0"/>
        <w:spacing w:line="240" w:lineRule="auto"/>
        <w:jc w:val="both"/>
        <w:rPr>
          <w:bCs/>
          <w:i/>
          <w:iCs/>
          <w:color w:val="auto"/>
        </w:rPr>
      </w:pPr>
    </w:p>
    <w:p w:rsidR="00D72145" w:rsidRDefault="00D72145" w:rsidP="00D72145">
      <w:pPr>
        <w:pStyle w:val="BodyText3"/>
        <w:spacing w:after="0"/>
        <w:jc w:val="center"/>
        <w:rPr>
          <w:rFonts w:ascii="Arial" w:eastAsia="Arial Unicode MS" w:hAnsi="Arial" w:cs="Arial"/>
          <w:i/>
          <w:color w:val="auto"/>
          <w:sz w:val="24"/>
          <w:szCs w:val="24"/>
        </w:rPr>
      </w:pPr>
    </w:p>
    <w:p w:rsidR="00D72145" w:rsidRDefault="00D72145" w:rsidP="00D72145">
      <w:pPr>
        <w:pStyle w:val="BodyText3"/>
        <w:spacing w:after="0"/>
        <w:jc w:val="center"/>
        <w:rPr>
          <w:rFonts w:ascii="Arial" w:eastAsia="Arial Unicode MS" w:hAnsi="Arial" w:cs="Arial"/>
          <w:i/>
          <w:color w:val="auto"/>
          <w:sz w:val="24"/>
          <w:szCs w:val="24"/>
        </w:rPr>
      </w:pPr>
    </w:p>
    <w:p w:rsidR="00D72145" w:rsidRPr="00AC47EA" w:rsidRDefault="00D72145" w:rsidP="00D72145">
      <w:pPr>
        <w:pStyle w:val="BodyText3"/>
        <w:spacing w:after="0"/>
        <w:jc w:val="center"/>
      </w:pPr>
    </w:p>
    <w:p w:rsidR="00D72145" w:rsidRDefault="00D72145" w:rsidP="00D72145">
      <w:pPr>
        <w:pStyle w:val="BodyText3"/>
        <w:spacing w:after="0"/>
        <w:jc w:val="center"/>
      </w:pPr>
    </w:p>
    <w:p w:rsidR="00D72145" w:rsidRDefault="00D72145" w:rsidP="00D72145">
      <w:pPr>
        <w:pStyle w:val="BodyText3"/>
        <w:spacing w:after="0"/>
        <w:jc w:val="center"/>
      </w:pPr>
    </w:p>
    <w:p w:rsidR="00D72145" w:rsidRDefault="00D72145"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9307A3" w:rsidRPr="009307A3" w:rsidRDefault="009307A3" w:rsidP="002A5F6F">
      <w:pPr>
        <w:pStyle w:val="BodyText3"/>
        <w:spacing w:after="0"/>
      </w:pPr>
    </w:p>
    <w:p w:rsidR="00440440" w:rsidRDefault="00440440" w:rsidP="002A5F6F">
      <w:pPr>
        <w:pStyle w:val="BodyText3"/>
        <w:spacing w:after="0"/>
      </w:pPr>
    </w:p>
    <w:p w:rsidR="00311A46" w:rsidRPr="00440440" w:rsidRDefault="00311A46" w:rsidP="00311A46">
      <w:pPr>
        <w:pStyle w:val="BodyText3"/>
        <w:spacing w:after="0"/>
        <w:jc w:val="right"/>
        <w:rPr>
          <w:b/>
          <w:bCs/>
          <w:sz w:val="28"/>
          <w:szCs w:val="28"/>
        </w:rPr>
      </w:pPr>
      <w:r w:rsidRPr="00440440">
        <w:rPr>
          <w:b/>
          <w:bCs/>
          <w:sz w:val="28"/>
          <w:szCs w:val="28"/>
        </w:rPr>
        <w:lastRenderedPageBreak/>
        <w:t>(ОБРАЗАЦ 5)</w:t>
      </w:r>
    </w:p>
    <w:p w:rsidR="00311A46" w:rsidRDefault="00311A46" w:rsidP="002A5F6F">
      <w:pPr>
        <w:pStyle w:val="BodyText3"/>
        <w:spacing w:after="0"/>
      </w:pPr>
    </w:p>
    <w:p w:rsidR="00311A46" w:rsidRPr="00311A46" w:rsidRDefault="00311A46" w:rsidP="002A5F6F">
      <w:pPr>
        <w:pStyle w:val="BodyText3"/>
        <w:spacing w:after="0"/>
      </w:pPr>
    </w:p>
    <w:p w:rsidR="002A5F6F" w:rsidRDefault="002A5F6F" w:rsidP="002A5F6F">
      <w:pPr>
        <w:pStyle w:val="BodyText3"/>
        <w:spacing w:after="0"/>
      </w:pPr>
    </w:p>
    <w:p w:rsidR="00311A46" w:rsidRDefault="00311A46" w:rsidP="00311A46">
      <w:pPr>
        <w:pStyle w:val="BodyText3"/>
        <w:spacing w:after="0"/>
        <w:rPr>
          <w:sz w:val="24"/>
          <w:szCs w:val="24"/>
          <w:lang w:val="sr-Cyrl-CS"/>
        </w:rPr>
      </w:pPr>
    </w:p>
    <w:p w:rsidR="00311A46" w:rsidRPr="00440440" w:rsidRDefault="00440440" w:rsidP="00440440">
      <w:pPr>
        <w:pStyle w:val="ListParagraph"/>
        <w:ind w:left="360"/>
        <w:jc w:val="center"/>
        <w:rPr>
          <w:b/>
          <w:bCs/>
          <w:iCs/>
          <w:sz w:val="28"/>
          <w:szCs w:val="28"/>
          <w:lang w:val="sr-Cyrl-CS"/>
        </w:rPr>
      </w:pPr>
      <w:r>
        <w:rPr>
          <w:b/>
          <w:bCs/>
          <w:i/>
          <w:iCs/>
          <w:sz w:val="28"/>
          <w:szCs w:val="28"/>
        </w:rPr>
        <w:t xml:space="preserve">     </w:t>
      </w:r>
      <w:r w:rsidR="00311A46" w:rsidRPr="00440440">
        <w:rPr>
          <w:b/>
          <w:bCs/>
          <w:iCs/>
          <w:sz w:val="28"/>
          <w:szCs w:val="28"/>
        </w:rPr>
        <w:t>ОБРАЗАЦ ИЗЈАВЕ О ПОШТОВАЊУ ОБАВЕЗА</w:t>
      </w:r>
    </w:p>
    <w:p w:rsidR="00311A46" w:rsidRPr="00440440" w:rsidRDefault="00440440" w:rsidP="00440440">
      <w:pPr>
        <w:pStyle w:val="ListParagraph"/>
        <w:ind w:left="360"/>
        <w:jc w:val="center"/>
        <w:rPr>
          <w:sz w:val="28"/>
          <w:szCs w:val="28"/>
        </w:rPr>
      </w:pPr>
      <w:r w:rsidRPr="00440440">
        <w:rPr>
          <w:b/>
          <w:bCs/>
          <w:iCs/>
          <w:sz w:val="28"/>
          <w:szCs w:val="28"/>
        </w:rPr>
        <w:t>ИЗ ЧЛАНА</w:t>
      </w:r>
      <w:r w:rsidR="00311A46" w:rsidRPr="00440440">
        <w:rPr>
          <w:b/>
          <w:bCs/>
          <w:iCs/>
          <w:sz w:val="28"/>
          <w:szCs w:val="28"/>
        </w:rPr>
        <w:t xml:space="preserve"> 75. СТ</w:t>
      </w:r>
      <w:r w:rsidRPr="00440440">
        <w:rPr>
          <w:b/>
          <w:bCs/>
          <w:iCs/>
          <w:sz w:val="28"/>
          <w:szCs w:val="28"/>
        </w:rPr>
        <w:t>АВ</w:t>
      </w:r>
      <w:r w:rsidR="00311A46" w:rsidRPr="00440440">
        <w:rPr>
          <w:b/>
          <w:bCs/>
          <w:iCs/>
          <w:sz w:val="28"/>
          <w:szCs w:val="28"/>
        </w:rPr>
        <w:t xml:space="preserve"> 2. ЗАКОНА</w:t>
      </w:r>
    </w:p>
    <w:p w:rsidR="00311A46" w:rsidRPr="00440440" w:rsidRDefault="00311A46" w:rsidP="00311A46">
      <w:pPr>
        <w:tabs>
          <w:tab w:val="left" w:pos="6028"/>
        </w:tabs>
        <w:autoSpaceDE w:val="0"/>
        <w:spacing w:line="240" w:lineRule="auto"/>
        <w:ind w:left="360"/>
        <w:rPr>
          <w:b/>
          <w:bCs/>
          <w:iCs/>
          <w:lang w:val="ru-RU"/>
        </w:rPr>
      </w:pPr>
    </w:p>
    <w:p w:rsidR="00311A46" w:rsidRDefault="00311A46" w:rsidP="00311A46">
      <w:pPr>
        <w:tabs>
          <w:tab w:val="left" w:pos="6028"/>
        </w:tabs>
        <w:autoSpaceDE w:val="0"/>
        <w:spacing w:line="240" w:lineRule="auto"/>
        <w:ind w:left="360"/>
        <w:rPr>
          <w:bCs/>
          <w:iCs/>
          <w:lang w:val="ru-RU"/>
        </w:rPr>
      </w:pPr>
    </w:p>
    <w:p w:rsidR="00311A46" w:rsidRDefault="00311A46" w:rsidP="00311A46">
      <w:pPr>
        <w:tabs>
          <w:tab w:val="left" w:pos="6028"/>
        </w:tabs>
        <w:autoSpaceDE w:val="0"/>
        <w:spacing w:line="240" w:lineRule="auto"/>
        <w:ind w:left="360"/>
        <w:jc w:val="both"/>
        <w:rPr>
          <w:bCs/>
          <w:iCs/>
        </w:rPr>
      </w:pPr>
      <w:r>
        <w:rPr>
          <w:bCs/>
          <w:iCs/>
        </w:rPr>
        <w:t>У вези</w:t>
      </w:r>
      <w:r w:rsidR="00440440">
        <w:rPr>
          <w:bCs/>
          <w:iCs/>
        </w:rPr>
        <w:t xml:space="preserve"> са  чланом </w:t>
      </w:r>
      <w:r>
        <w:rPr>
          <w:bCs/>
          <w:iCs/>
        </w:rPr>
        <w:t xml:space="preserve"> 75. став 2. Закона о јавним набавкама, као заступник понуђача дајем следећу </w:t>
      </w:r>
    </w:p>
    <w:p w:rsidR="00311A46" w:rsidRDefault="00311A46" w:rsidP="00311A46">
      <w:pPr>
        <w:tabs>
          <w:tab w:val="left" w:pos="6028"/>
        </w:tabs>
        <w:autoSpaceDE w:val="0"/>
        <w:spacing w:line="240" w:lineRule="auto"/>
        <w:ind w:left="360"/>
        <w:rPr>
          <w:bCs/>
          <w:iCs/>
        </w:rPr>
      </w:pPr>
    </w:p>
    <w:p w:rsidR="00311A46" w:rsidRDefault="00311A46" w:rsidP="00311A46">
      <w:pPr>
        <w:tabs>
          <w:tab w:val="left" w:pos="6028"/>
        </w:tabs>
        <w:autoSpaceDE w:val="0"/>
        <w:spacing w:line="240" w:lineRule="auto"/>
        <w:ind w:left="360"/>
        <w:rPr>
          <w:bCs/>
          <w:iCs/>
        </w:rPr>
      </w:pPr>
    </w:p>
    <w:p w:rsidR="00311A46" w:rsidRDefault="00311A46" w:rsidP="00311A46">
      <w:pPr>
        <w:tabs>
          <w:tab w:val="left" w:pos="6028"/>
        </w:tabs>
        <w:autoSpaceDE w:val="0"/>
        <w:spacing w:line="240" w:lineRule="auto"/>
        <w:ind w:left="360"/>
        <w:jc w:val="center"/>
        <w:rPr>
          <w:bCs/>
          <w:iCs/>
        </w:rPr>
      </w:pPr>
      <w:r>
        <w:rPr>
          <w:bCs/>
          <w:iCs/>
        </w:rPr>
        <w:t>ИЗЈАВУ</w:t>
      </w:r>
    </w:p>
    <w:p w:rsidR="00311A46" w:rsidRDefault="00311A46" w:rsidP="00311A46">
      <w:pPr>
        <w:tabs>
          <w:tab w:val="left" w:pos="6028"/>
        </w:tabs>
        <w:autoSpaceDE w:val="0"/>
        <w:spacing w:line="240" w:lineRule="auto"/>
        <w:ind w:left="360"/>
        <w:jc w:val="both"/>
        <w:rPr>
          <w:bCs/>
          <w:iCs/>
        </w:rPr>
      </w:pPr>
    </w:p>
    <w:p w:rsidR="00311A46" w:rsidRDefault="00311A46" w:rsidP="00311A46">
      <w:pPr>
        <w:tabs>
          <w:tab w:val="left" w:pos="6028"/>
        </w:tabs>
        <w:autoSpaceDE w:val="0"/>
        <w:spacing w:line="240" w:lineRule="auto"/>
        <w:ind w:left="360"/>
        <w:jc w:val="both"/>
        <w:rPr>
          <w:bCs/>
          <w:iCs/>
        </w:rPr>
      </w:pPr>
      <w:r>
        <w:rPr>
          <w:bCs/>
          <w:iCs/>
        </w:rPr>
        <w:t>Понуђач</w:t>
      </w:r>
      <w:r>
        <w:rPr>
          <w:lang w:val="sr-Cyrl-CS"/>
        </w:rPr>
        <w:t>________________________________________</w:t>
      </w:r>
      <w:r>
        <w:rPr>
          <w:i/>
          <w:lang w:val="sr-Cyrl-CS"/>
        </w:rPr>
        <w:t xml:space="preserve"> </w:t>
      </w:r>
      <w:r>
        <w:t>у поступку јавне набавке</w:t>
      </w:r>
      <w:r>
        <w:rPr>
          <w:lang w:val="sr-Cyrl-CS"/>
        </w:rPr>
        <w:t xml:space="preserve"> </w:t>
      </w:r>
      <w:r w:rsidR="00F24240">
        <w:t>комбиноване грађевинске машине</w:t>
      </w:r>
      <w:r w:rsidR="00F24240" w:rsidRPr="00440440">
        <w:rPr>
          <w:i/>
          <w:iCs/>
        </w:rPr>
        <w:t>,</w:t>
      </w:r>
      <w:r w:rsidR="00F24240" w:rsidRPr="00440440">
        <w:t xml:space="preserve"> бр 1.1.1</w:t>
      </w:r>
      <w:r w:rsidR="00F24240">
        <w:t>5</w:t>
      </w:r>
      <w:r w:rsidR="00F24240" w:rsidRPr="00440440">
        <w:t>/2018</w:t>
      </w:r>
      <w:r w:rsidRPr="00440440">
        <w:rPr>
          <w:b/>
        </w:rPr>
        <w:t>,</w:t>
      </w:r>
      <w:r>
        <w:rPr>
          <w:b/>
          <w:bCs/>
          <w:iCs/>
        </w:rPr>
        <w:t xml:space="preserve"> </w:t>
      </w:r>
      <w:r>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Pr>
          <w:bCs/>
          <w:iCs/>
          <w:lang w:val="sr-Cyrl-CS"/>
        </w:rPr>
        <w:t xml:space="preserve">изјављујем да наведени понуђач </w:t>
      </w:r>
      <w:r w:rsidRPr="00C16332">
        <w:rPr>
          <w:lang w:val="ru-RU"/>
        </w:rPr>
        <w:t>нема забрану обављања делатности која је на снази у време подношења понуда</w:t>
      </w:r>
      <w:r>
        <w:rPr>
          <w:lang w:val="ru-RU"/>
        </w:rPr>
        <w:t>.</w:t>
      </w:r>
    </w:p>
    <w:p w:rsidR="00311A46" w:rsidRDefault="00311A46" w:rsidP="00311A46">
      <w:pPr>
        <w:tabs>
          <w:tab w:val="left" w:pos="6028"/>
        </w:tabs>
        <w:autoSpaceDE w:val="0"/>
        <w:spacing w:line="240" w:lineRule="auto"/>
        <w:ind w:left="360"/>
        <w:rPr>
          <w:bCs/>
          <w:iCs/>
          <w:color w:val="002060"/>
          <w:lang w:val="sr-Cyrl-CS"/>
        </w:rPr>
      </w:pPr>
    </w:p>
    <w:p w:rsidR="00311A46" w:rsidRDefault="00311A46" w:rsidP="00311A46">
      <w:pPr>
        <w:tabs>
          <w:tab w:val="left" w:pos="6028"/>
        </w:tabs>
        <w:autoSpaceDE w:val="0"/>
        <w:spacing w:line="240" w:lineRule="auto"/>
        <w:ind w:left="360"/>
        <w:rPr>
          <w:bCs/>
          <w:iCs/>
          <w:color w:val="002060"/>
          <w:lang w:val="sr-Cyrl-CS"/>
        </w:rPr>
      </w:pPr>
    </w:p>
    <w:p w:rsidR="00311A46" w:rsidRDefault="00311A46" w:rsidP="00311A46">
      <w:pPr>
        <w:tabs>
          <w:tab w:val="left" w:pos="6028"/>
        </w:tabs>
        <w:autoSpaceDE w:val="0"/>
        <w:spacing w:line="240" w:lineRule="auto"/>
        <w:ind w:left="360"/>
        <w:rPr>
          <w:bCs/>
          <w:iCs/>
        </w:rPr>
      </w:pPr>
      <w:r>
        <w:rPr>
          <w:bCs/>
          <w:iCs/>
        </w:rPr>
        <w:t xml:space="preserve">          Датум </w:t>
      </w:r>
      <w:r>
        <w:rPr>
          <w:bCs/>
          <w:iCs/>
        </w:rPr>
        <w:tab/>
      </w:r>
      <w:r>
        <w:rPr>
          <w:bCs/>
          <w:iCs/>
        </w:rPr>
        <w:tab/>
        <w:t xml:space="preserve">      </w:t>
      </w:r>
      <w:r w:rsidR="00440440">
        <w:rPr>
          <w:bCs/>
          <w:iCs/>
        </w:rPr>
        <w:t xml:space="preserve">  </w:t>
      </w:r>
      <w:r>
        <w:rPr>
          <w:bCs/>
          <w:iCs/>
        </w:rPr>
        <w:t xml:space="preserve">     Понуђач</w:t>
      </w:r>
    </w:p>
    <w:p w:rsidR="00311A46" w:rsidRDefault="00311A46" w:rsidP="00311A46">
      <w:pPr>
        <w:tabs>
          <w:tab w:val="left" w:pos="6028"/>
        </w:tabs>
        <w:autoSpaceDE w:val="0"/>
        <w:spacing w:line="240" w:lineRule="auto"/>
        <w:ind w:left="360"/>
        <w:rPr>
          <w:bCs/>
          <w:iCs/>
        </w:rPr>
      </w:pPr>
    </w:p>
    <w:p w:rsidR="00311A46" w:rsidRDefault="00311A46" w:rsidP="00311A46">
      <w:pPr>
        <w:tabs>
          <w:tab w:val="left" w:pos="6028"/>
        </w:tabs>
        <w:autoSpaceDE w:val="0"/>
        <w:spacing w:line="240" w:lineRule="auto"/>
        <w:ind w:left="360"/>
        <w:rPr>
          <w:bCs/>
          <w:iCs/>
        </w:rPr>
      </w:pPr>
      <w:r>
        <w:rPr>
          <w:bCs/>
          <w:iCs/>
        </w:rPr>
        <w:t xml:space="preserve">________________                    </w:t>
      </w:r>
      <w:r w:rsidR="00440440">
        <w:rPr>
          <w:bCs/>
          <w:iCs/>
        </w:rPr>
        <w:t xml:space="preserve">      </w:t>
      </w:r>
      <w:r>
        <w:rPr>
          <w:bCs/>
          <w:iCs/>
        </w:rPr>
        <w:t xml:space="preserve">    М.П.                  </w:t>
      </w:r>
      <w:r w:rsidR="00440440">
        <w:rPr>
          <w:bCs/>
          <w:iCs/>
        </w:rPr>
        <w:t xml:space="preserve">               </w:t>
      </w:r>
      <w:r>
        <w:rPr>
          <w:bCs/>
          <w:iCs/>
          <w:lang w:val="sr-Cyrl-CS"/>
        </w:rPr>
        <w:tab/>
      </w:r>
      <w:r>
        <w:rPr>
          <w:bCs/>
          <w:iCs/>
        </w:rPr>
        <w:t xml:space="preserve"> __________________</w:t>
      </w:r>
    </w:p>
    <w:p w:rsidR="00311A46" w:rsidRPr="00440440" w:rsidRDefault="00440440" w:rsidP="00311A46">
      <w:pPr>
        <w:tabs>
          <w:tab w:val="left" w:pos="6028"/>
        </w:tabs>
        <w:autoSpaceDE w:val="0"/>
        <w:spacing w:line="240" w:lineRule="auto"/>
        <w:ind w:left="360"/>
        <w:rPr>
          <w:bCs/>
          <w:iCs/>
        </w:rPr>
      </w:pPr>
      <w:r>
        <w:rPr>
          <w:bCs/>
          <w:iCs/>
        </w:rPr>
        <w:t xml:space="preserve"> </w:t>
      </w:r>
    </w:p>
    <w:p w:rsidR="00311A46" w:rsidRDefault="00311A46"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Default="00440440" w:rsidP="00311A46">
      <w:pPr>
        <w:pStyle w:val="BodyText3"/>
        <w:spacing w:after="0"/>
        <w:jc w:val="center"/>
        <w:rPr>
          <w:sz w:val="24"/>
          <w:szCs w:val="24"/>
        </w:rPr>
      </w:pPr>
    </w:p>
    <w:p w:rsidR="00440440" w:rsidRPr="00440440" w:rsidRDefault="00440440" w:rsidP="00311A46">
      <w:pPr>
        <w:pStyle w:val="BodyText3"/>
        <w:spacing w:after="0"/>
        <w:jc w:val="center"/>
        <w:rPr>
          <w:sz w:val="24"/>
          <w:szCs w:val="24"/>
        </w:rPr>
      </w:pPr>
    </w:p>
    <w:p w:rsidR="00311A46" w:rsidRDefault="00311A46" w:rsidP="00311A46">
      <w:pPr>
        <w:tabs>
          <w:tab w:val="left" w:pos="6028"/>
        </w:tabs>
        <w:autoSpaceDE w:val="0"/>
        <w:spacing w:line="240" w:lineRule="auto"/>
        <w:jc w:val="both"/>
        <w:rPr>
          <w:bCs/>
          <w:iCs/>
          <w:color w:val="auto"/>
        </w:rPr>
      </w:pPr>
      <w:r>
        <w:rPr>
          <w:b/>
          <w:bCs/>
          <w:iCs/>
          <w:color w:val="auto"/>
        </w:rPr>
        <w:t xml:space="preserve">Напомена: </w:t>
      </w: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и оверена печатом.</w:t>
      </w:r>
    </w:p>
    <w:p w:rsidR="00311A46" w:rsidRDefault="00311A46" w:rsidP="00311A46">
      <w:pPr>
        <w:tabs>
          <w:tab w:val="left" w:pos="6028"/>
        </w:tabs>
        <w:autoSpaceDE w:val="0"/>
        <w:spacing w:line="240" w:lineRule="auto"/>
        <w:jc w:val="both"/>
        <w:rPr>
          <w:bCs/>
          <w:i/>
          <w:iCs/>
          <w:color w:val="FF0000"/>
        </w:rPr>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2A5F6F" w:rsidRDefault="002A5F6F"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Default="00440440" w:rsidP="002A5F6F">
      <w:pPr>
        <w:pStyle w:val="BodyText3"/>
        <w:spacing w:after="0"/>
      </w:pPr>
    </w:p>
    <w:p w:rsidR="00440440" w:rsidRPr="00440440" w:rsidRDefault="00440440" w:rsidP="002A5F6F">
      <w:pPr>
        <w:pStyle w:val="BodyText3"/>
        <w:spacing w:after="0"/>
      </w:pPr>
    </w:p>
    <w:p w:rsidR="002A5F6F" w:rsidRPr="002A5F6F" w:rsidRDefault="002A5F6F" w:rsidP="002A5F6F">
      <w:pPr>
        <w:pStyle w:val="BodyText3"/>
        <w:spacing w:after="0"/>
      </w:pPr>
    </w:p>
    <w:p w:rsidR="00D72145" w:rsidRPr="006A3102" w:rsidRDefault="00D72145" w:rsidP="00D72145">
      <w:pPr>
        <w:rPr>
          <w:rFonts w:ascii="Arial" w:hAnsi="Arial" w:cs="Arial"/>
          <w:b/>
          <w:bCs/>
          <w:i/>
          <w:iCs/>
        </w:rPr>
      </w:pPr>
    </w:p>
    <w:p w:rsidR="00D72145" w:rsidRDefault="00D72145" w:rsidP="00D7214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D72145" w:rsidRDefault="00D72145" w:rsidP="00D72145">
      <w:pPr>
        <w:shd w:val="clear" w:color="auto" w:fill="C6D9F1"/>
        <w:jc w:val="center"/>
        <w:rPr>
          <w:rFonts w:ascii="Arial" w:hAnsi="Arial" w:cs="Arial"/>
          <w:b/>
          <w:bCs/>
          <w:i/>
          <w:iCs/>
          <w:sz w:val="28"/>
          <w:szCs w:val="28"/>
        </w:rPr>
      </w:pPr>
    </w:p>
    <w:p w:rsidR="00D72145" w:rsidRDefault="00D72145" w:rsidP="00D72145">
      <w:pPr>
        <w:jc w:val="center"/>
        <w:rPr>
          <w:rFonts w:ascii="Arial" w:hAnsi="Arial" w:cs="Arial"/>
          <w:b/>
          <w:bCs/>
          <w:i/>
          <w:iCs/>
        </w:rPr>
      </w:pPr>
    </w:p>
    <w:p w:rsidR="006A3102" w:rsidRPr="006A3102" w:rsidRDefault="006A3102" w:rsidP="006A3102">
      <w:pPr>
        <w:tabs>
          <w:tab w:val="left" w:pos="760"/>
          <w:tab w:val="left" w:pos="5260"/>
          <w:tab w:val="left" w:pos="7220"/>
          <w:tab w:val="left" w:pos="8080"/>
          <w:tab w:val="left" w:pos="9420"/>
          <w:tab w:val="left" w:pos="9880"/>
        </w:tabs>
        <w:rPr>
          <w:sz w:val="20"/>
          <w:szCs w:val="20"/>
        </w:rPr>
      </w:pPr>
      <w:r>
        <w:rPr>
          <w:rFonts w:eastAsia="Times New Roman"/>
          <w:b/>
          <w:bCs/>
        </w:rPr>
        <w:t>ЈАВНО КОМУНАЛНО ПРЕДУЗЕЋЕ 7.ОКТОБАР, КАРАЂОРЂЕВА 49, 23330 НОВИ КНЕЖЕВАЦ</w:t>
      </w:r>
      <w:r>
        <w:rPr>
          <w:sz w:val="20"/>
          <w:szCs w:val="20"/>
        </w:rPr>
        <w:t xml:space="preserve">, </w:t>
      </w:r>
      <w:r>
        <w:rPr>
          <w:rFonts w:eastAsia="Times New Roman"/>
        </w:rPr>
        <w:t>бр.т.рач: 160-931011-61 Банка Интеса, ПИБ: 101460125, МБР: 08128260 које заступа директор предузећа Бојка Јанчић, дипл.економиста</w:t>
      </w:r>
    </w:p>
    <w:p w:rsidR="006A3102" w:rsidRDefault="006A3102" w:rsidP="006A3102">
      <w:pPr>
        <w:spacing w:line="1" w:lineRule="exact"/>
        <w:rPr>
          <w:sz w:val="20"/>
          <w:szCs w:val="20"/>
        </w:rPr>
      </w:pPr>
    </w:p>
    <w:p w:rsidR="006A3102" w:rsidRDefault="006A3102" w:rsidP="006A3102">
      <w:pPr>
        <w:rPr>
          <w:sz w:val="20"/>
          <w:szCs w:val="20"/>
        </w:rPr>
      </w:pPr>
      <w:r>
        <w:rPr>
          <w:rFonts w:eastAsia="Times New Roman"/>
        </w:rPr>
        <w:t>( у даљем тексту овог Уговора : НАРУЧИЛАЦ) са једне стране и</w:t>
      </w:r>
    </w:p>
    <w:p w:rsidR="006A3102" w:rsidRPr="006A3102" w:rsidRDefault="006A3102" w:rsidP="006A3102">
      <w:pPr>
        <w:rPr>
          <w:sz w:val="20"/>
          <w:szCs w:val="20"/>
        </w:rPr>
      </w:pPr>
    </w:p>
    <w:p w:rsidR="006A3102" w:rsidRDefault="006A3102" w:rsidP="006A3102">
      <w:pPr>
        <w:spacing w:line="236" w:lineRule="auto"/>
        <w:ind w:right="20"/>
        <w:jc w:val="both"/>
        <w:rPr>
          <w:sz w:val="20"/>
          <w:szCs w:val="20"/>
        </w:rPr>
      </w:pPr>
      <w:r>
        <w:rPr>
          <w:rFonts w:eastAsia="Times New Roman"/>
        </w:rPr>
        <w:t>___________________________________________________________________________________ бр.т.рач:_________________код _________банке, ПИБ:____________, МБР:__________, кога заступа директор_______________________</w:t>
      </w:r>
    </w:p>
    <w:p w:rsidR="006A3102" w:rsidRDefault="006A3102" w:rsidP="006A3102">
      <w:pPr>
        <w:spacing w:line="2" w:lineRule="exact"/>
        <w:rPr>
          <w:sz w:val="20"/>
          <w:szCs w:val="20"/>
        </w:rPr>
      </w:pPr>
    </w:p>
    <w:p w:rsidR="006A3102" w:rsidRDefault="006A3102" w:rsidP="006A3102">
      <w:pPr>
        <w:rPr>
          <w:sz w:val="20"/>
          <w:szCs w:val="20"/>
        </w:rPr>
      </w:pPr>
      <w:r>
        <w:rPr>
          <w:rFonts w:eastAsia="Times New Roman"/>
        </w:rPr>
        <w:t>(у даљем тексту овог Уговора: ПОНУЂАЧ) са друге стране,</w:t>
      </w:r>
    </w:p>
    <w:p w:rsidR="006A3102" w:rsidRDefault="006A3102" w:rsidP="006A3102">
      <w:pPr>
        <w:spacing w:line="278" w:lineRule="exact"/>
        <w:rPr>
          <w:sz w:val="20"/>
          <w:szCs w:val="20"/>
        </w:rPr>
      </w:pPr>
    </w:p>
    <w:p w:rsidR="006A3102" w:rsidRDefault="006A3102" w:rsidP="006A3102">
      <w:pPr>
        <w:spacing w:line="40" w:lineRule="exact"/>
        <w:rPr>
          <w:sz w:val="20"/>
          <w:szCs w:val="20"/>
        </w:rPr>
      </w:pPr>
    </w:p>
    <w:p w:rsidR="002A5F6F" w:rsidRPr="00440440" w:rsidRDefault="002A5F6F" w:rsidP="002A5F6F">
      <w:pPr>
        <w:spacing w:line="0" w:lineRule="atLeast"/>
        <w:rPr>
          <w:rFonts w:eastAsia="Times New Roman"/>
          <w:b/>
          <w:sz w:val="22"/>
          <w:szCs w:val="22"/>
          <w:u w:val="single"/>
        </w:rPr>
      </w:pPr>
      <w:r w:rsidRPr="00440440">
        <w:rPr>
          <w:rFonts w:eastAsia="Times New Roman"/>
          <w:b/>
          <w:sz w:val="22"/>
          <w:szCs w:val="22"/>
          <w:u w:val="single"/>
        </w:rPr>
        <w:t>Уколико је понуђач поднео понуду са подизвођачем</w:t>
      </w:r>
    </w:p>
    <w:p w:rsidR="002A5F6F" w:rsidRPr="00440440" w:rsidRDefault="002A5F6F" w:rsidP="002A5F6F">
      <w:pPr>
        <w:spacing w:line="275" w:lineRule="exact"/>
        <w:rPr>
          <w:rFonts w:eastAsia="Times New Roman"/>
          <w:sz w:val="22"/>
          <w:szCs w:val="22"/>
        </w:rPr>
      </w:pPr>
    </w:p>
    <w:p w:rsidR="002A5F6F" w:rsidRPr="00440440" w:rsidRDefault="002A5F6F" w:rsidP="002A5F6F">
      <w:pPr>
        <w:ind w:right="20"/>
        <w:rPr>
          <w:rFonts w:eastAsia="Times New Roman"/>
          <w:sz w:val="22"/>
          <w:szCs w:val="22"/>
        </w:rPr>
      </w:pPr>
      <w:r w:rsidRPr="00440440">
        <w:rPr>
          <w:rFonts w:eastAsia="Times New Roman"/>
          <w:sz w:val="22"/>
          <w:szCs w:val="22"/>
        </w:rPr>
        <w:t>____________________________, са седиштем у ______________________________________, ПИБ ______________, матични број ________________, број рачуна _____________________, телефон ________________, факс ____________ и e-mail адреса ___________________, кога заступа директор ______________ (у даљем тексту: Продавац), с друге стране.</w:t>
      </w:r>
    </w:p>
    <w:p w:rsidR="002A5F6F" w:rsidRPr="00440440" w:rsidRDefault="002A5F6F" w:rsidP="002A5F6F">
      <w:pPr>
        <w:rPr>
          <w:rFonts w:eastAsia="Times New Roman"/>
          <w:sz w:val="22"/>
          <w:szCs w:val="22"/>
        </w:rPr>
      </w:pPr>
    </w:p>
    <w:p w:rsidR="002A5F6F" w:rsidRPr="00440440" w:rsidRDefault="002A5F6F" w:rsidP="002A5F6F">
      <w:pPr>
        <w:rPr>
          <w:rFonts w:eastAsia="Times New Roman"/>
          <w:sz w:val="22"/>
          <w:szCs w:val="22"/>
        </w:rPr>
      </w:pPr>
      <w:r w:rsidRPr="00440440">
        <w:rPr>
          <w:rFonts w:eastAsia="Times New Roman"/>
          <w:sz w:val="22"/>
          <w:szCs w:val="22"/>
        </w:rPr>
        <w:t>Понуђач је извршење јавне набавке делимично поверио подизвођачу</w:t>
      </w:r>
    </w:p>
    <w:p w:rsidR="002A5F6F" w:rsidRPr="00440440" w:rsidRDefault="002A5F6F" w:rsidP="002A5F6F">
      <w:pPr>
        <w:rPr>
          <w:rFonts w:eastAsia="Times New Roman"/>
          <w:sz w:val="22"/>
          <w:szCs w:val="22"/>
        </w:rPr>
      </w:pPr>
    </w:p>
    <w:p w:rsidR="002A5F6F" w:rsidRPr="00440440" w:rsidRDefault="002A5F6F" w:rsidP="002A5F6F">
      <w:pPr>
        <w:rPr>
          <w:rFonts w:eastAsia="Times New Roman"/>
          <w:sz w:val="22"/>
          <w:szCs w:val="22"/>
        </w:rPr>
      </w:pPr>
      <w:r w:rsidRPr="00440440">
        <w:rPr>
          <w:rFonts w:eastAsia="Times New Roman"/>
          <w:sz w:val="22"/>
          <w:szCs w:val="22"/>
        </w:rPr>
        <w:t>____________________________, са седиштем у _____________________________________</w:t>
      </w:r>
    </w:p>
    <w:p w:rsidR="002A5F6F" w:rsidRPr="00440440" w:rsidRDefault="002A5F6F" w:rsidP="002A5F6F">
      <w:pPr>
        <w:rPr>
          <w:rFonts w:eastAsia="Times New Roman"/>
          <w:sz w:val="22"/>
          <w:szCs w:val="22"/>
        </w:rPr>
      </w:pPr>
    </w:p>
    <w:p w:rsidR="002A5F6F" w:rsidRPr="00440440" w:rsidRDefault="002A5F6F" w:rsidP="002A5F6F">
      <w:pPr>
        <w:spacing w:line="0" w:lineRule="atLeast"/>
        <w:rPr>
          <w:rFonts w:eastAsia="Times New Roman"/>
          <w:sz w:val="22"/>
          <w:szCs w:val="22"/>
        </w:rPr>
      </w:pPr>
      <w:r w:rsidRPr="00440440">
        <w:rPr>
          <w:rFonts w:eastAsia="Times New Roman"/>
          <w:sz w:val="22"/>
          <w:szCs w:val="22"/>
        </w:rPr>
        <w:t>ПИБ ______________, матични број ________________, број рачуна _____________________,</w:t>
      </w:r>
    </w:p>
    <w:p w:rsidR="002A5F6F" w:rsidRPr="00440440" w:rsidRDefault="002A5F6F" w:rsidP="002A5F6F">
      <w:pPr>
        <w:spacing w:line="276" w:lineRule="exact"/>
        <w:rPr>
          <w:rFonts w:eastAsia="Times New Roman"/>
          <w:sz w:val="22"/>
          <w:szCs w:val="22"/>
        </w:rPr>
      </w:pPr>
    </w:p>
    <w:p w:rsidR="002A5F6F" w:rsidRPr="00440440" w:rsidRDefault="002A5F6F" w:rsidP="002A5F6F">
      <w:pPr>
        <w:spacing w:line="0" w:lineRule="atLeast"/>
        <w:ind w:left="7"/>
        <w:rPr>
          <w:rFonts w:eastAsia="Times New Roman"/>
          <w:sz w:val="22"/>
          <w:szCs w:val="22"/>
        </w:rPr>
      </w:pPr>
      <w:r w:rsidRPr="00440440">
        <w:rPr>
          <w:rFonts w:eastAsia="Times New Roman"/>
          <w:sz w:val="22"/>
          <w:szCs w:val="22"/>
        </w:rPr>
        <w:t>телефон ________________, факс ____________ и e-mail адреса ___________________,</w:t>
      </w:r>
    </w:p>
    <w:p w:rsidR="002A5F6F" w:rsidRPr="00440440" w:rsidRDefault="002A5F6F" w:rsidP="002A5F6F">
      <w:pPr>
        <w:spacing w:line="276" w:lineRule="exact"/>
        <w:rPr>
          <w:rFonts w:eastAsia="Times New Roman"/>
          <w:sz w:val="22"/>
          <w:szCs w:val="22"/>
        </w:rPr>
      </w:pPr>
    </w:p>
    <w:p w:rsidR="002A5F6F" w:rsidRPr="00440440" w:rsidRDefault="002A5F6F" w:rsidP="002A5F6F">
      <w:pPr>
        <w:spacing w:line="0" w:lineRule="atLeast"/>
        <w:ind w:left="7"/>
        <w:rPr>
          <w:rFonts w:eastAsia="Times New Roman"/>
          <w:sz w:val="22"/>
          <w:szCs w:val="22"/>
        </w:rPr>
      </w:pPr>
      <w:r w:rsidRPr="00440440">
        <w:rPr>
          <w:rFonts w:eastAsia="Times New Roman"/>
          <w:sz w:val="22"/>
          <w:szCs w:val="22"/>
        </w:rPr>
        <w:t>кога заступа директор ______________ .</w:t>
      </w:r>
    </w:p>
    <w:p w:rsidR="002A5F6F" w:rsidRPr="001A5C32" w:rsidRDefault="002A5F6F" w:rsidP="002A5F6F">
      <w:pPr>
        <w:spacing w:line="350" w:lineRule="exact"/>
        <w:rPr>
          <w:rFonts w:eastAsia="Times New Roman"/>
          <w:sz w:val="22"/>
          <w:szCs w:val="22"/>
        </w:rPr>
      </w:pPr>
    </w:p>
    <w:p w:rsidR="002A5F6F" w:rsidRPr="001A5C32" w:rsidRDefault="002A5F6F" w:rsidP="001A5C32">
      <w:pPr>
        <w:spacing w:line="0" w:lineRule="atLeast"/>
        <w:ind w:left="7"/>
        <w:rPr>
          <w:rFonts w:eastAsia="Times New Roman"/>
          <w:b/>
          <w:sz w:val="22"/>
          <w:szCs w:val="22"/>
          <w:u w:val="single"/>
        </w:rPr>
      </w:pPr>
      <w:r w:rsidRPr="00440440">
        <w:rPr>
          <w:rFonts w:eastAsia="Times New Roman"/>
          <w:b/>
          <w:sz w:val="22"/>
          <w:szCs w:val="22"/>
        </w:rPr>
        <w:t xml:space="preserve">В) </w:t>
      </w:r>
      <w:r w:rsidRPr="00440440">
        <w:rPr>
          <w:rFonts w:eastAsia="Times New Roman"/>
          <w:b/>
          <w:sz w:val="22"/>
          <w:szCs w:val="22"/>
          <w:u w:val="single"/>
        </w:rPr>
        <w:t>У случају подношења заједничке понуде</w:t>
      </w:r>
      <w:r w:rsidRPr="00440440">
        <w:rPr>
          <w:rFonts w:eastAsia="Times New Roman"/>
          <w:b/>
          <w:sz w:val="22"/>
          <w:szCs w:val="22"/>
        </w:rPr>
        <w:t xml:space="preserve"> </w:t>
      </w:r>
      <w:r w:rsidRPr="00440440">
        <w:rPr>
          <w:rFonts w:eastAsia="Times New Roman"/>
          <w:b/>
          <w:sz w:val="22"/>
          <w:szCs w:val="22"/>
          <w:u w:val="single"/>
        </w:rPr>
        <w:t>(групе понуђача)</w:t>
      </w:r>
    </w:p>
    <w:p w:rsidR="002A5F6F" w:rsidRPr="00440440" w:rsidRDefault="002A5F6F" w:rsidP="002A5F6F">
      <w:pPr>
        <w:ind w:left="7"/>
        <w:jc w:val="both"/>
        <w:rPr>
          <w:rFonts w:eastAsia="Times New Roman"/>
          <w:sz w:val="22"/>
          <w:szCs w:val="22"/>
        </w:rPr>
      </w:pPr>
      <w:r w:rsidRPr="00440440">
        <w:rPr>
          <w:rFonts w:eastAsia="Times New Roman"/>
          <w:sz w:val="22"/>
          <w:szCs w:val="22"/>
        </w:rPr>
        <w:t>са друге стране, групе понуђача које су се на основу Споразума број __________ од __.__.____. године, међусобно и према Наручиоцу обавезали на извршење предметне јавне набавке, тј. овог Уговора</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1. ____________________________, са седиштем у ___________________________________,</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ПИБ ______________, матични број ________________, број рачуна _____________________,</w:t>
      </w:r>
    </w:p>
    <w:p w:rsidR="002A5F6F" w:rsidRPr="00440440" w:rsidRDefault="002A5F6F" w:rsidP="002A5F6F">
      <w:pPr>
        <w:rPr>
          <w:rFonts w:eastAsia="Times New Roman"/>
          <w:sz w:val="22"/>
          <w:szCs w:val="22"/>
        </w:rPr>
      </w:pPr>
    </w:p>
    <w:p w:rsidR="002A5F6F" w:rsidRPr="00440440" w:rsidRDefault="002A5F6F" w:rsidP="002A5F6F">
      <w:pPr>
        <w:ind w:left="7"/>
        <w:jc w:val="both"/>
        <w:rPr>
          <w:rFonts w:eastAsia="Times New Roman"/>
          <w:sz w:val="22"/>
          <w:szCs w:val="22"/>
        </w:rPr>
      </w:pPr>
      <w:r w:rsidRPr="00440440">
        <w:rPr>
          <w:rFonts w:eastAsia="Times New Roman"/>
          <w:sz w:val="22"/>
          <w:szCs w:val="22"/>
        </w:rPr>
        <w:t>телефон ________________, факс ____________ и e-mail адреса ___________________, као члан групе који је носилац посла, односно који је поднео понуду и који ће заступати групу понуђача пред Наручиоцем и који ће у име групе понуђача потписати Уговор, кога заступа директор ______________ (у даљем тексту: Продавац)</w:t>
      </w:r>
    </w:p>
    <w:p w:rsidR="002A5F6F" w:rsidRPr="001A5C32" w:rsidRDefault="002A5F6F" w:rsidP="002A5F6F">
      <w:pPr>
        <w:rPr>
          <w:rFonts w:eastAsia="Times New Roman"/>
          <w:sz w:val="22"/>
          <w:szCs w:val="22"/>
        </w:rPr>
      </w:pPr>
    </w:p>
    <w:p w:rsidR="002A5F6F" w:rsidRPr="00440440" w:rsidRDefault="002A5F6F" w:rsidP="00957F26">
      <w:pPr>
        <w:numPr>
          <w:ilvl w:val="0"/>
          <w:numId w:val="26"/>
        </w:numPr>
        <w:tabs>
          <w:tab w:val="left" w:pos="247"/>
        </w:tabs>
        <w:suppressAutoHyphens w:val="0"/>
        <w:spacing w:line="240" w:lineRule="auto"/>
        <w:ind w:left="247" w:hanging="247"/>
        <w:rPr>
          <w:rFonts w:eastAsia="Times New Roman"/>
          <w:sz w:val="22"/>
          <w:szCs w:val="22"/>
        </w:rPr>
      </w:pPr>
      <w:r w:rsidRPr="00440440">
        <w:rPr>
          <w:rFonts w:eastAsia="Times New Roman"/>
          <w:sz w:val="22"/>
          <w:szCs w:val="22"/>
        </w:rPr>
        <w:t>____________________________, са седиштем у ___________________________________,</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ПИБ ______________, матични број ________________, број рачуна _____________________,</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телефон ________________, факс ____________ и e-mail адреса _____________________, као</w:t>
      </w:r>
    </w:p>
    <w:p w:rsidR="002A5F6F" w:rsidRPr="00440440" w:rsidRDefault="002A5F6F" w:rsidP="002A5F6F">
      <w:pPr>
        <w:rPr>
          <w:rFonts w:eastAsia="Times New Roman"/>
          <w:sz w:val="22"/>
          <w:szCs w:val="22"/>
        </w:rPr>
      </w:pPr>
    </w:p>
    <w:p w:rsidR="002A5F6F" w:rsidRPr="00440440" w:rsidRDefault="002A5F6F" w:rsidP="002A5F6F">
      <w:pPr>
        <w:ind w:left="7"/>
        <w:rPr>
          <w:rFonts w:eastAsia="Times New Roman"/>
          <w:sz w:val="22"/>
          <w:szCs w:val="22"/>
        </w:rPr>
      </w:pPr>
      <w:r w:rsidRPr="00440440">
        <w:rPr>
          <w:rFonts w:eastAsia="Times New Roman"/>
          <w:sz w:val="22"/>
          <w:szCs w:val="22"/>
        </w:rPr>
        <w:t>члан групе, кога заступа директор ______________.</w:t>
      </w:r>
    </w:p>
    <w:p w:rsidR="001A5C32" w:rsidRDefault="001A5C32" w:rsidP="002A5F6F">
      <w:pPr>
        <w:rPr>
          <w:rFonts w:eastAsia="Times New Roman"/>
          <w:sz w:val="22"/>
          <w:szCs w:val="22"/>
        </w:rPr>
      </w:pPr>
    </w:p>
    <w:p w:rsidR="001A5C32" w:rsidRPr="00440440" w:rsidRDefault="001A5C32" w:rsidP="001A5C32">
      <w:pPr>
        <w:spacing w:line="234" w:lineRule="auto"/>
        <w:ind w:right="1180"/>
        <w:rPr>
          <w:sz w:val="22"/>
          <w:szCs w:val="22"/>
        </w:rPr>
      </w:pPr>
      <w:r w:rsidRPr="00440440">
        <w:rPr>
          <w:rFonts w:eastAsia="Times New Roman"/>
          <w:sz w:val="22"/>
          <w:szCs w:val="22"/>
        </w:rPr>
        <w:t>(</w:t>
      </w:r>
      <w:r w:rsidRPr="00440440">
        <w:rPr>
          <w:rFonts w:eastAsia="Times New Roman"/>
          <w:i/>
          <w:iCs/>
          <w:sz w:val="22"/>
          <w:szCs w:val="22"/>
        </w:rPr>
        <w:t>навести подизвођача/е или понуђаче из групе понуђача ако понуду подноси понуђач саподизвођачем/односно група понуђача са свим подацима који се траже за понуђача</w:t>
      </w:r>
      <w:r w:rsidRPr="00440440">
        <w:rPr>
          <w:rFonts w:eastAsia="Times New Roman"/>
          <w:sz w:val="22"/>
          <w:szCs w:val="22"/>
        </w:rPr>
        <w:t>)</w:t>
      </w:r>
    </w:p>
    <w:p w:rsidR="001A5C32" w:rsidRDefault="001A5C32" w:rsidP="001A5C32">
      <w:pPr>
        <w:rPr>
          <w:rFonts w:eastAsia="Times New Roman"/>
          <w:sz w:val="22"/>
          <w:szCs w:val="22"/>
        </w:rPr>
      </w:pPr>
    </w:p>
    <w:p w:rsidR="00862EBE" w:rsidRDefault="00862EBE" w:rsidP="001A5C32">
      <w:pPr>
        <w:rPr>
          <w:rFonts w:eastAsia="Times New Roman"/>
          <w:sz w:val="22"/>
          <w:szCs w:val="22"/>
        </w:rPr>
      </w:pPr>
    </w:p>
    <w:p w:rsidR="00862EBE" w:rsidRDefault="00862EBE" w:rsidP="001A5C32">
      <w:pPr>
        <w:rPr>
          <w:rFonts w:eastAsia="Times New Roman"/>
          <w:sz w:val="22"/>
          <w:szCs w:val="22"/>
        </w:rPr>
      </w:pPr>
    </w:p>
    <w:p w:rsidR="009307A3" w:rsidRDefault="009307A3" w:rsidP="001A5C32">
      <w:pPr>
        <w:rPr>
          <w:rFonts w:eastAsia="Times New Roman"/>
          <w:sz w:val="22"/>
          <w:szCs w:val="22"/>
        </w:rPr>
      </w:pPr>
    </w:p>
    <w:p w:rsidR="009307A3" w:rsidRPr="009307A3" w:rsidRDefault="009307A3" w:rsidP="001A5C32">
      <w:pPr>
        <w:rPr>
          <w:rFonts w:eastAsia="Times New Roman"/>
          <w:sz w:val="22"/>
          <w:szCs w:val="22"/>
        </w:rPr>
      </w:pPr>
    </w:p>
    <w:p w:rsidR="001A5C32" w:rsidRDefault="001A5C32" w:rsidP="001A5C32">
      <w:pPr>
        <w:rPr>
          <w:rFonts w:eastAsia="Times New Roman"/>
          <w:sz w:val="22"/>
          <w:szCs w:val="22"/>
        </w:rPr>
      </w:pPr>
    </w:p>
    <w:p w:rsidR="00862EBE" w:rsidRPr="00F24240" w:rsidRDefault="00862EBE" w:rsidP="00862EBE">
      <w:pPr>
        <w:ind w:right="20"/>
        <w:jc w:val="center"/>
        <w:rPr>
          <w:sz w:val="20"/>
          <w:szCs w:val="20"/>
        </w:rPr>
      </w:pPr>
      <w:r>
        <w:rPr>
          <w:rFonts w:eastAsia="Times New Roman"/>
          <w:b/>
          <w:bCs/>
        </w:rPr>
        <w:lastRenderedPageBreak/>
        <w:t>У Г О В О Р О КУПОПРОДАЈИ КОМБИНОВАНЕ ГРАЂЕВИНСКЕ МАШИНЕ</w:t>
      </w:r>
    </w:p>
    <w:p w:rsidR="00862EBE" w:rsidRDefault="00862EBE" w:rsidP="00862EBE">
      <w:pPr>
        <w:spacing w:line="276" w:lineRule="exact"/>
        <w:rPr>
          <w:sz w:val="20"/>
          <w:szCs w:val="20"/>
        </w:rPr>
      </w:pPr>
    </w:p>
    <w:p w:rsidR="00862EBE" w:rsidRDefault="00862EBE" w:rsidP="00862EBE">
      <w:pPr>
        <w:ind w:left="660"/>
        <w:rPr>
          <w:sz w:val="20"/>
          <w:szCs w:val="20"/>
        </w:rPr>
      </w:pPr>
      <w:r>
        <w:rPr>
          <w:rFonts w:eastAsia="Times New Roman"/>
          <w:b/>
          <w:bCs/>
        </w:rPr>
        <w:t xml:space="preserve">                                                   УВОДНЕ ОДРЕДБЕ</w:t>
      </w:r>
    </w:p>
    <w:p w:rsidR="00862EBE" w:rsidRDefault="00862EBE" w:rsidP="00862EBE">
      <w:pPr>
        <w:ind w:left="660"/>
        <w:rPr>
          <w:sz w:val="20"/>
          <w:szCs w:val="20"/>
        </w:rPr>
      </w:pPr>
    </w:p>
    <w:p w:rsidR="00862EBE" w:rsidRDefault="00862EBE" w:rsidP="00862EBE">
      <w:pPr>
        <w:ind w:left="660"/>
        <w:rPr>
          <w:sz w:val="20"/>
          <w:szCs w:val="20"/>
        </w:rPr>
      </w:pPr>
    </w:p>
    <w:p w:rsidR="00862EBE" w:rsidRPr="001A5C32" w:rsidRDefault="00862EBE" w:rsidP="00862EBE">
      <w:pPr>
        <w:rPr>
          <w:iCs/>
        </w:rPr>
      </w:pPr>
      <w:r w:rsidRPr="001A5C32">
        <w:rPr>
          <w:iCs/>
        </w:rPr>
        <w:t>Основ уговора:</w:t>
      </w:r>
    </w:p>
    <w:p w:rsidR="00862EBE" w:rsidRPr="001A5C32" w:rsidRDefault="00862EBE" w:rsidP="00862EBE">
      <w:pPr>
        <w:rPr>
          <w:iCs/>
        </w:rPr>
      </w:pPr>
      <w:r w:rsidRPr="001A5C32">
        <w:rPr>
          <w:iCs/>
        </w:rPr>
        <w:t>ЈН Број:</w:t>
      </w:r>
    </w:p>
    <w:p w:rsidR="00862EBE" w:rsidRPr="001A5C32" w:rsidRDefault="00862EBE" w:rsidP="00862EBE">
      <w:pPr>
        <w:rPr>
          <w:iCs/>
        </w:rPr>
      </w:pPr>
      <w:r w:rsidRPr="001A5C32">
        <w:rPr>
          <w:iCs/>
        </w:rPr>
        <w:t xml:space="preserve">Број и датум одлуке о </w:t>
      </w:r>
      <w:r w:rsidRPr="001A5C32">
        <w:rPr>
          <w:iCs/>
          <w:lang w:val="sr-Cyrl-CS"/>
        </w:rPr>
        <w:t>додели уговора</w:t>
      </w:r>
      <w:r w:rsidRPr="001A5C32">
        <w:rPr>
          <w:iCs/>
        </w:rPr>
        <w:t>:</w:t>
      </w:r>
    </w:p>
    <w:p w:rsidR="00862EBE" w:rsidRPr="001A5C32" w:rsidRDefault="00862EBE" w:rsidP="00862EBE">
      <w:pPr>
        <w:rPr>
          <w:sz w:val="20"/>
          <w:szCs w:val="20"/>
        </w:rPr>
      </w:pPr>
      <w:r w:rsidRPr="001A5C32">
        <w:rPr>
          <w:iCs/>
        </w:rPr>
        <w:t>Понуда изабраног понуђача бр. _____</w:t>
      </w:r>
      <w:r>
        <w:rPr>
          <w:iCs/>
        </w:rPr>
        <w:t>______</w:t>
      </w:r>
      <w:r w:rsidRPr="001A5C32">
        <w:rPr>
          <w:iCs/>
        </w:rPr>
        <w:t>_ од</w:t>
      </w:r>
      <w:r>
        <w:rPr>
          <w:iCs/>
        </w:rPr>
        <w:t xml:space="preserve"> _______________</w:t>
      </w:r>
    </w:p>
    <w:p w:rsidR="00862EBE" w:rsidRPr="001A5C32" w:rsidRDefault="00862EBE" w:rsidP="00862EBE">
      <w:pPr>
        <w:rPr>
          <w:sz w:val="20"/>
          <w:szCs w:val="20"/>
        </w:rPr>
      </w:pPr>
    </w:p>
    <w:p w:rsidR="00862EBE" w:rsidRDefault="00862EBE" w:rsidP="00862EBE">
      <w:pPr>
        <w:rPr>
          <w:sz w:val="20"/>
          <w:szCs w:val="20"/>
        </w:rPr>
      </w:pPr>
      <w:r>
        <w:rPr>
          <w:rFonts w:eastAsia="Times New Roman"/>
        </w:rPr>
        <w:t>Уговорне стране претходно констатују:</w:t>
      </w:r>
    </w:p>
    <w:p w:rsidR="00862EBE" w:rsidRDefault="00862EBE" w:rsidP="00862EBE">
      <w:pPr>
        <w:spacing w:line="236" w:lineRule="auto"/>
        <w:ind w:right="260"/>
        <w:jc w:val="both"/>
        <w:rPr>
          <w:sz w:val="20"/>
          <w:szCs w:val="20"/>
        </w:rPr>
      </w:pPr>
    </w:p>
    <w:p w:rsidR="00862EBE" w:rsidRPr="002A5F6F" w:rsidRDefault="00862EBE" w:rsidP="00862EBE">
      <w:pPr>
        <w:spacing w:line="236" w:lineRule="auto"/>
        <w:ind w:right="260"/>
        <w:jc w:val="both"/>
        <w:rPr>
          <w:sz w:val="20"/>
          <w:szCs w:val="20"/>
        </w:rPr>
      </w:pPr>
      <w:r>
        <w:rPr>
          <w:rFonts w:eastAsia="Times New Roman"/>
        </w:rPr>
        <w:t xml:space="preserve">Овим Уговором Наручилац прибавља од Понуђача, </w:t>
      </w:r>
      <w:r>
        <w:rPr>
          <w:rFonts w:eastAsia="Times New Roman"/>
          <w:b/>
          <w:bCs/>
        </w:rPr>
        <w:t xml:space="preserve">КОМБИНОВАНУ ГРАЂЕВИНСКУ МАШИНУ. </w:t>
      </w:r>
    </w:p>
    <w:p w:rsidR="00862EBE" w:rsidRPr="002A5F6F" w:rsidRDefault="00862EBE" w:rsidP="00862EBE">
      <w:pPr>
        <w:spacing w:line="359" w:lineRule="exact"/>
        <w:rPr>
          <w:sz w:val="20"/>
          <w:szCs w:val="20"/>
        </w:rPr>
      </w:pPr>
    </w:p>
    <w:p w:rsidR="00862EBE" w:rsidRPr="001A5C32" w:rsidRDefault="00862EBE" w:rsidP="00862EBE">
      <w:pPr>
        <w:rPr>
          <w:sz w:val="20"/>
          <w:szCs w:val="20"/>
          <w:u w:val="single"/>
        </w:rPr>
      </w:pPr>
      <w:r w:rsidRPr="001A5C32">
        <w:rPr>
          <w:rFonts w:eastAsia="Times New Roman"/>
          <w:b/>
          <w:bCs/>
          <w:u w:val="single"/>
        </w:rPr>
        <w:t>1.ПРЕДМЕТ УГОВОРА</w:t>
      </w:r>
    </w:p>
    <w:p w:rsidR="00862EBE" w:rsidRDefault="00862EBE" w:rsidP="00862EBE">
      <w:pPr>
        <w:spacing w:line="283" w:lineRule="exact"/>
        <w:rPr>
          <w:sz w:val="20"/>
          <w:szCs w:val="20"/>
        </w:rPr>
      </w:pPr>
    </w:p>
    <w:p w:rsidR="00862EBE" w:rsidRPr="00F24240" w:rsidRDefault="00862EBE" w:rsidP="00862EBE">
      <w:pPr>
        <w:spacing w:line="236" w:lineRule="auto"/>
        <w:ind w:right="260"/>
        <w:jc w:val="both"/>
        <w:rPr>
          <w:sz w:val="20"/>
          <w:szCs w:val="20"/>
        </w:rPr>
      </w:pPr>
      <w:r>
        <w:rPr>
          <w:rFonts w:eastAsia="Times New Roman"/>
        </w:rPr>
        <w:t xml:space="preserve">Предмет овог Уговора је набавка добра – </w:t>
      </w:r>
      <w:r>
        <w:rPr>
          <w:rFonts w:eastAsia="Times New Roman"/>
          <w:b/>
          <w:bCs/>
        </w:rPr>
        <w:t>КОМБИНОВАНА  ГРАЂЕВИНСКА  МАШИНА</w:t>
      </w:r>
    </w:p>
    <w:p w:rsidR="00862EBE" w:rsidRDefault="00862EBE" w:rsidP="00862EBE">
      <w:pPr>
        <w:spacing w:line="236" w:lineRule="auto"/>
        <w:ind w:right="20"/>
        <w:jc w:val="both"/>
        <w:rPr>
          <w:sz w:val="20"/>
          <w:szCs w:val="20"/>
        </w:rPr>
      </w:pPr>
      <w:r>
        <w:rPr>
          <w:rFonts w:eastAsia="Times New Roman"/>
        </w:rPr>
        <w:t>,са техничким карактеристикама наведеним у конкурсној документацији - спецификацији, по понуди ПОНУЂАЧА бр. ____________ од _________________2018. године.</w:t>
      </w:r>
    </w:p>
    <w:p w:rsidR="00862EBE" w:rsidRDefault="00862EBE" w:rsidP="00862EBE">
      <w:pPr>
        <w:spacing w:line="278" w:lineRule="exact"/>
        <w:rPr>
          <w:sz w:val="20"/>
          <w:szCs w:val="20"/>
        </w:rPr>
      </w:pPr>
    </w:p>
    <w:p w:rsidR="00862EBE" w:rsidRDefault="00862EBE" w:rsidP="00862EBE">
      <w:pPr>
        <w:rPr>
          <w:sz w:val="20"/>
          <w:szCs w:val="20"/>
        </w:rPr>
      </w:pPr>
      <w:r>
        <w:rPr>
          <w:rFonts w:eastAsia="Times New Roman"/>
        </w:rPr>
        <w:t>Саставни део овог Уговора је понуда ПОНУЂАЧА бр: ___________ од __________2018. године.</w:t>
      </w:r>
    </w:p>
    <w:p w:rsidR="00862EBE" w:rsidRDefault="00862EBE" w:rsidP="00862EBE">
      <w:pPr>
        <w:rPr>
          <w:sz w:val="20"/>
          <w:szCs w:val="20"/>
        </w:rPr>
      </w:pPr>
      <w:r>
        <w:rPr>
          <w:rFonts w:eastAsia="Times New Roman"/>
        </w:rPr>
        <w:t>која је достављена по јавном позиву и прихваћена од стручне комисије НАРУЧИОЦА.</w:t>
      </w:r>
    </w:p>
    <w:p w:rsidR="00862EBE" w:rsidRPr="001A5C32" w:rsidRDefault="00862EBE" w:rsidP="00862EBE">
      <w:pPr>
        <w:spacing w:line="284" w:lineRule="exact"/>
        <w:rPr>
          <w:sz w:val="20"/>
          <w:szCs w:val="20"/>
        </w:rPr>
      </w:pPr>
    </w:p>
    <w:p w:rsidR="00862EBE" w:rsidRDefault="00862EBE" w:rsidP="00862EBE">
      <w:pPr>
        <w:spacing w:line="236" w:lineRule="auto"/>
        <w:ind w:right="20"/>
        <w:jc w:val="both"/>
        <w:rPr>
          <w:sz w:val="20"/>
          <w:szCs w:val="20"/>
        </w:rPr>
      </w:pPr>
      <w:bookmarkStart w:id="1" w:name="page34"/>
      <w:bookmarkEnd w:id="1"/>
      <w:r>
        <w:rPr>
          <w:rFonts w:eastAsia="Times New Roman"/>
        </w:rPr>
        <w:t xml:space="preserve">ПОНУЂАЧ се обавезује да НАРУЧИОЦУ прода и преда </w:t>
      </w:r>
      <w:r>
        <w:rPr>
          <w:rFonts w:eastAsia="Times New Roman"/>
          <w:b/>
          <w:bCs/>
        </w:rPr>
        <w:t>КОМБИНОВАНУ ГРАЂЕВИНСКУ МАШИНУ</w:t>
      </w:r>
      <w:r>
        <w:rPr>
          <w:rFonts w:eastAsia="Times New Roman"/>
        </w:rPr>
        <w:t xml:space="preserve">  из члана 1 овог Уговора ( у даљем тексту : ДОБРО.) на начин и под условима из овог Уговора за купопродајну цену.</w:t>
      </w:r>
    </w:p>
    <w:p w:rsidR="00862EBE" w:rsidRDefault="00862EBE" w:rsidP="00862EBE">
      <w:pPr>
        <w:spacing w:line="282" w:lineRule="exact"/>
        <w:rPr>
          <w:sz w:val="20"/>
          <w:szCs w:val="20"/>
        </w:rPr>
      </w:pPr>
    </w:p>
    <w:p w:rsidR="00862EBE" w:rsidRPr="001A5C32" w:rsidRDefault="00862EBE" w:rsidP="00862EBE">
      <w:pPr>
        <w:tabs>
          <w:tab w:val="left" w:pos="240"/>
        </w:tabs>
        <w:suppressAutoHyphens w:val="0"/>
        <w:spacing w:line="240" w:lineRule="auto"/>
        <w:rPr>
          <w:rFonts w:eastAsia="Times New Roman"/>
          <w:b/>
          <w:bCs/>
          <w:u w:val="single"/>
        </w:rPr>
      </w:pPr>
      <w:r w:rsidRPr="001A5C32">
        <w:rPr>
          <w:rFonts w:eastAsia="Times New Roman"/>
          <w:b/>
          <w:bCs/>
          <w:u w:val="single"/>
        </w:rPr>
        <w:t>2.ЦЕНА</w:t>
      </w:r>
    </w:p>
    <w:p w:rsidR="00862EBE" w:rsidRDefault="00862EBE" w:rsidP="00862EBE">
      <w:pPr>
        <w:spacing w:line="283" w:lineRule="exact"/>
        <w:rPr>
          <w:sz w:val="20"/>
          <w:szCs w:val="20"/>
        </w:rPr>
      </w:pPr>
    </w:p>
    <w:p w:rsidR="00862EBE" w:rsidRPr="002A5F6F" w:rsidRDefault="00862EBE" w:rsidP="00862EBE">
      <w:pPr>
        <w:spacing w:line="234" w:lineRule="auto"/>
        <w:ind w:right="20"/>
        <w:rPr>
          <w:sz w:val="20"/>
          <w:szCs w:val="20"/>
        </w:rPr>
      </w:pPr>
      <w:r>
        <w:rPr>
          <w:rFonts w:eastAsia="Times New Roman"/>
        </w:rPr>
        <w:t xml:space="preserve">Цена добра утврђена је понудом ПОНУЂАЧА бр. _____________ од _____________2018. године, у укупном износу од </w:t>
      </w:r>
      <w:r>
        <w:rPr>
          <w:rFonts w:eastAsia="Times New Roman"/>
          <w:b/>
          <w:bCs/>
        </w:rPr>
        <w:t>___________________</w:t>
      </w:r>
      <w:r>
        <w:rPr>
          <w:rFonts w:eastAsia="Times New Roman"/>
        </w:rPr>
        <w:t xml:space="preserve"> динара без ПДВ-а , односно</w:t>
      </w:r>
    </w:p>
    <w:p w:rsidR="00862EBE" w:rsidRDefault="00862EBE" w:rsidP="00862EBE">
      <w:pPr>
        <w:spacing w:line="2" w:lineRule="exact"/>
        <w:rPr>
          <w:sz w:val="20"/>
          <w:szCs w:val="20"/>
        </w:rPr>
      </w:pPr>
    </w:p>
    <w:p w:rsidR="00862EBE" w:rsidRDefault="00862EBE" w:rsidP="00862EBE">
      <w:pPr>
        <w:rPr>
          <w:sz w:val="20"/>
          <w:szCs w:val="20"/>
        </w:rPr>
      </w:pPr>
      <w:r>
        <w:rPr>
          <w:rFonts w:eastAsia="Times New Roman"/>
        </w:rPr>
        <w:t>_______________________________динара са ПДВ-ом.</w:t>
      </w:r>
    </w:p>
    <w:p w:rsidR="00862EBE" w:rsidRDefault="00862EBE" w:rsidP="00862EBE">
      <w:pPr>
        <w:spacing w:line="288" w:lineRule="exact"/>
        <w:rPr>
          <w:sz w:val="20"/>
          <w:szCs w:val="20"/>
        </w:rPr>
      </w:pPr>
    </w:p>
    <w:p w:rsidR="00862EBE" w:rsidRDefault="00862EBE" w:rsidP="00862EBE">
      <w:pPr>
        <w:numPr>
          <w:ilvl w:val="0"/>
          <w:numId w:val="17"/>
        </w:numPr>
        <w:tabs>
          <w:tab w:val="left" w:pos="290"/>
        </w:tabs>
        <w:suppressAutoHyphens w:val="0"/>
        <w:spacing w:line="234" w:lineRule="auto"/>
        <w:ind w:right="40" w:firstLine="7"/>
        <w:rPr>
          <w:rFonts w:eastAsia="Times New Roman"/>
        </w:rPr>
      </w:pPr>
      <w:r>
        <w:rPr>
          <w:rFonts w:eastAsia="Times New Roman"/>
        </w:rPr>
        <w:t>цену улазе и све накнаде трошкова које терете предметну набавку , као што су накнаде трошкова испоруке, царине и слично.</w:t>
      </w:r>
    </w:p>
    <w:p w:rsidR="00862EBE" w:rsidRDefault="00862EBE" w:rsidP="00862EBE">
      <w:pPr>
        <w:spacing w:line="283" w:lineRule="exact"/>
        <w:rPr>
          <w:sz w:val="20"/>
          <w:szCs w:val="20"/>
        </w:rPr>
      </w:pPr>
    </w:p>
    <w:p w:rsidR="00862EBE" w:rsidRPr="001A5C32" w:rsidRDefault="00862EBE" w:rsidP="00862EBE">
      <w:pPr>
        <w:tabs>
          <w:tab w:val="left" w:pos="240"/>
        </w:tabs>
        <w:suppressAutoHyphens w:val="0"/>
        <w:spacing w:line="240" w:lineRule="auto"/>
        <w:rPr>
          <w:rFonts w:eastAsia="Times New Roman"/>
          <w:b/>
          <w:bCs/>
          <w:u w:val="single"/>
        </w:rPr>
      </w:pPr>
      <w:r w:rsidRPr="001A5C32">
        <w:rPr>
          <w:rFonts w:eastAsia="Times New Roman"/>
          <w:b/>
          <w:bCs/>
          <w:u w:val="single"/>
        </w:rPr>
        <w:t>3.РОК И НАЧИН ПЛАЋАЊА</w:t>
      </w:r>
    </w:p>
    <w:p w:rsidR="00862EBE" w:rsidRDefault="00862EBE" w:rsidP="00862EBE">
      <w:pPr>
        <w:spacing w:line="283" w:lineRule="exact"/>
        <w:rPr>
          <w:sz w:val="20"/>
          <w:szCs w:val="20"/>
        </w:rPr>
      </w:pPr>
    </w:p>
    <w:p w:rsidR="00862EBE" w:rsidRDefault="00862EBE" w:rsidP="00862EBE">
      <w:pPr>
        <w:spacing w:line="236" w:lineRule="auto"/>
        <w:ind w:right="20"/>
        <w:jc w:val="both"/>
        <w:rPr>
          <w:sz w:val="20"/>
          <w:szCs w:val="20"/>
        </w:rPr>
      </w:pPr>
      <w:r>
        <w:rPr>
          <w:rFonts w:eastAsia="Times New Roman"/>
        </w:rPr>
        <w:t xml:space="preserve">Плаћање ће се вршити уплатом на рачун ПОНУЂАЧА. НАРУЧИЛАЦ се обавезује да цену из члана 2. овог уговора исплати ПОНУЂАЧУ  као 100 % аванс, након закључења уговора, </w:t>
      </w:r>
      <w:r w:rsidR="00887EA8" w:rsidRPr="00887EA8">
        <w:rPr>
          <w:rFonts w:eastAsia="Times New Roman"/>
        </w:rPr>
        <w:t xml:space="preserve">а у року од најдуже 5 </w:t>
      </w:r>
      <w:r w:rsidRPr="00887EA8">
        <w:rPr>
          <w:rFonts w:eastAsia="Times New Roman"/>
        </w:rPr>
        <w:t>дана од дана пријема предрачуна за плаћање аванса и банкарске гаранције за</w:t>
      </w:r>
      <w:r>
        <w:rPr>
          <w:rFonts w:eastAsia="Times New Roman"/>
        </w:rPr>
        <w:t xml:space="preserve"> повраћај примљеног аванса и банкарске гаранције за добро извршење посла.  </w:t>
      </w:r>
    </w:p>
    <w:p w:rsidR="00862EBE" w:rsidRDefault="00862EBE" w:rsidP="00862EBE">
      <w:pPr>
        <w:spacing w:line="282" w:lineRule="exact"/>
        <w:jc w:val="both"/>
        <w:rPr>
          <w:sz w:val="20"/>
          <w:szCs w:val="20"/>
        </w:rPr>
      </w:pPr>
    </w:p>
    <w:p w:rsidR="00862EBE" w:rsidRPr="001A5C32" w:rsidRDefault="00862EBE" w:rsidP="00862EBE">
      <w:pPr>
        <w:tabs>
          <w:tab w:val="left" w:pos="240"/>
        </w:tabs>
        <w:suppressAutoHyphens w:val="0"/>
        <w:spacing w:line="240" w:lineRule="auto"/>
        <w:rPr>
          <w:rFonts w:eastAsia="Times New Roman"/>
          <w:b/>
          <w:bCs/>
          <w:u w:val="single"/>
        </w:rPr>
      </w:pPr>
      <w:r>
        <w:rPr>
          <w:rFonts w:eastAsia="Times New Roman"/>
          <w:b/>
          <w:bCs/>
          <w:u w:val="single"/>
        </w:rPr>
        <w:t>4.</w:t>
      </w:r>
      <w:r w:rsidRPr="001A5C32">
        <w:rPr>
          <w:rFonts w:eastAsia="Times New Roman"/>
          <w:b/>
          <w:bCs/>
          <w:u w:val="single"/>
        </w:rPr>
        <w:t>РОК И МЕСТО ИСПОРУКЕ</w:t>
      </w:r>
    </w:p>
    <w:p w:rsidR="00862EBE" w:rsidRDefault="00862EBE" w:rsidP="00862EBE">
      <w:pPr>
        <w:spacing w:line="271" w:lineRule="exact"/>
        <w:rPr>
          <w:sz w:val="20"/>
          <w:szCs w:val="20"/>
        </w:rPr>
      </w:pPr>
    </w:p>
    <w:p w:rsidR="00862EBE" w:rsidRDefault="00862EBE" w:rsidP="00862EBE">
      <w:pPr>
        <w:jc w:val="both"/>
        <w:rPr>
          <w:sz w:val="20"/>
          <w:szCs w:val="20"/>
        </w:rPr>
      </w:pPr>
      <w:r>
        <w:rPr>
          <w:rFonts w:eastAsia="Times New Roman"/>
        </w:rPr>
        <w:t>Рок испоруке добра је _______ дана од дана закључења уговора.</w:t>
      </w:r>
    </w:p>
    <w:p w:rsidR="00862EBE" w:rsidRDefault="00862EBE" w:rsidP="00862EBE">
      <w:pPr>
        <w:jc w:val="both"/>
        <w:rPr>
          <w:sz w:val="20"/>
          <w:szCs w:val="20"/>
        </w:rPr>
      </w:pPr>
      <w:r>
        <w:rPr>
          <w:rFonts w:eastAsia="Times New Roman"/>
        </w:rPr>
        <w:t xml:space="preserve">Место испоруке добра је ЈКП „7.Октобар“  Карађорђева 49, 23330 Нови Кнежевац. </w:t>
      </w:r>
    </w:p>
    <w:p w:rsidR="00862EBE" w:rsidRPr="002C4E2E" w:rsidRDefault="00862EBE" w:rsidP="00862EBE">
      <w:pPr>
        <w:spacing w:line="234" w:lineRule="auto"/>
        <w:ind w:right="20"/>
        <w:jc w:val="both"/>
        <w:rPr>
          <w:sz w:val="20"/>
          <w:szCs w:val="20"/>
        </w:rPr>
      </w:pPr>
      <w:r w:rsidRPr="002C4E2E">
        <w:rPr>
          <w:rFonts w:eastAsia="Times New Roman"/>
        </w:rPr>
        <w:t xml:space="preserve">ПОНУЂАЧ се обавезује да са испоруком </w:t>
      </w:r>
      <w:r w:rsidR="00267803">
        <w:rPr>
          <w:rFonts w:eastAsia="Times New Roman"/>
        </w:rPr>
        <w:t>добра</w:t>
      </w:r>
      <w:r w:rsidRPr="002C4E2E">
        <w:rPr>
          <w:rFonts w:eastAsia="Times New Roman"/>
        </w:rPr>
        <w:t xml:space="preserve">  НАРУЧИОЦУ преда комплетну документацију за регистрацију </w:t>
      </w:r>
      <w:r w:rsidR="00267803">
        <w:rPr>
          <w:rFonts w:eastAsia="Times New Roman"/>
        </w:rPr>
        <w:t xml:space="preserve">добра </w:t>
      </w:r>
      <w:r w:rsidRPr="002C4E2E">
        <w:rPr>
          <w:rFonts w:eastAsia="Times New Roman"/>
        </w:rPr>
        <w:t xml:space="preserve"> укључујући и Уверење Агенције за безбедност саобраћаја</w:t>
      </w:r>
      <w:r w:rsidR="002C4E2E">
        <w:rPr>
          <w:rFonts w:eastAsia="Times New Roman"/>
        </w:rPr>
        <w:t>.</w:t>
      </w:r>
    </w:p>
    <w:p w:rsidR="00862EBE" w:rsidRDefault="00862EBE" w:rsidP="00862EBE">
      <w:pPr>
        <w:tabs>
          <w:tab w:val="left" w:pos="240"/>
        </w:tabs>
        <w:suppressAutoHyphens w:val="0"/>
        <w:spacing w:line="240" w:lineRule="auto"/>
        <w:rPr>
          <w:sz w:val="20"/>
          <w:szCs w:val="20"/>
        </w:rPr>
      </w:pPr>
    </w:p>
    <w:p w:rsidR="002C4E2E" w:rsidRDefault="002C4E2E" w:rsidP="00862EBE">
      <w:pPr>
        <w:tabs>
          <w:tab w:val="left" w:pos="240"/>
        </w:tabs>
        <w:suppressAutoHyphens w:val="0"/>
        <w:spacing w:line="240" w:lineRule="auto"/>
        <w:rPr>
          <w:rFonts w:eastAsia="Times New Roman"/>
          <w:b/>
          <w:bCs/>
          <w:u w:val="single"/>
        </w:rPr>
      </w:pPr>
    </w:p>
    <w:p w:rsidR="00267803" w:rsidRDefault="00267803" w:rsidP="00862EBE">
      <w:pPr>
        <w:tabs>
          <w:tab w:val="left" w:pos="240"/>
        </w:tabs>
        <w:suppressAutoHyphens w:val="0"/>
        <w:spacing w:line="240" w:lineRule="auto"/>
        <w:rPr>
          <w:rFonts w:eastAsia="Times New Roman"/>
          <w:b/>
          <w:bCs/>
          <w:u w:val="single"/>
        </w:rPr>
      </w:pPr>
    </w:p>
    <w:p w:rsidR="00267803" w:rsidRDefault="00267803" w:rsidP="00862EBE">
      <w:pPr>
        <w:tabs>
          <w:tab w:val="left" w:pos="240"/>
        </w:tabs>
        <w:suppressAutoHyphens w:val="0"/>
        <w:spacing w:line="240" w:lineRule="auto"/>
        <w:rPr>
          <w:rFonts w:eastAsia="Times New Roman"/>
          <w:b/>
          <w:bCs/>
          <w:u w:val="single"/>
        </w:rPr>
      </w:pPr>
    </w:p>
    <w:p w:rsidR="00267803" w:rsidRDefault="00267803" w:rsidP="00862EBE">
      <w:pPr>
        <w:tabs>
          <w:tab w:val="left" w:pos="240"/>
        </w:tabs>
        <w:suppressAutoHyphens w:val="0"/>
        <w:spacing w:line="240" w:lineRule="auto"/>
        <w:rPr>
          <w:rFonts w:eastAsia="Times New Roman"/>
          <w:b/>
          <w:bCs/>
          <w:u w:val="single"/>
        </w:rPr>
      </w:pPr>
    </w:p>
    <w:p w:rsidR="00267803" w:rsidRPr="00267803" w:rsidRDefault="00267803" w:rsidP="00862EBE">
      <w:pPr>
        <w:tabs>
          <w:tab w:val="left" w:pos="240"/>
        </w:tabs>
        <w:suppressAutoHyphens w:val="0"/>
        <w:spacing w:line="240" w:lineRule="auto"/>
        <w:rPr>
          <w:rFonts w:eastAsia="Times New Roman"/>
          <w:b/>
          <w:bCs/>
          <w:u w:val="single"/>
        </w:rPr>
      </w:pPr>
    </w:p>
    <w:p w:rsidR="00862EBE" w:rsidRPr="00683A40" w:rsidRDefault="00862EBE" w:rsidP="00862EBE">
      <w:pPr>
        <w:tabs>
          <w:tab w:val="left" w:pos="240"/>
        </w:tabs>
        <w:suppressAutoHyphens w:val="0"/>
        <w:spacing w:line="240" w:lineRule="auto"/>
        <w:rPr>
          <w:rFonts w:eastAsia="Times New Roman"/>
          <w:b/>
          <w:bCs/>
          <w:u w:val="single"/>
        </w:rPr>
      </w:pPr>
      <w:r w:rsidRPr="00683A40">
        <w:rPr>
          <w:rFonts w:eastAsia="Times New Roman"/>
          <w:b/>
          <w:bCs/>
          <w:u w:val="single"/>
        </w:rPr>
        <w:lastRenderedPageBreak/>
        <w:t>5.ГАРАНТНИ РОК</w:t>
      </w:r>
    </w:p>
    <w:p w:rsidR="00862EBE" w:rsidRPr="005165A7" w:rsidRDefault="00862EBE" w:rsidP="00862EBE">
      <w:pPr>
        <w:spacing w:line="283" w:lineRule="exact"/>
        <w:rPr>
          <w:sz w:val="20"/>
          <w:szCs w:val="20"/>
          <w:highlight w:val="yellow"/>
        </w:rPr>
      </w:pPr>
    </w:p>
    <w:p w:rsidR="00862EBE" w:rsidRDefault="00862EBE" w:rsidP="00776E3F">
      <w:pPr>
        <w:spacing w:line="234" w:lineRule="auto"/>
        <w:ind w:right="440"/>
        <w:jc w:val="both"/>
        <w:rPr>
          <w:sz w:val="20"/>
          <w:szCs w:val="20"/>
        </w:rPr>
      </w:pPr>
      <w:r w:rsidRPr="00683A40">
        <w:rPr>
          <w:rFonts w:eastAsia="Times New Roman"/>
        </w:rPr>
        <w:t xml:space="preserve">ПОНУЂАЧ даје гаранцију од </w:t>
      </w:r>
      <w:r w:rsidR="00887EA8" w:rsidRPr="00683A40">
        <w:rPr>
          <w:rFonts w:eastAsia="Times New Roman"/>
        </w:rPr>
        <w:t xml:space="preserve"> </w:t>
      </w:r>
      <w:r w:rsidR="0051378C">
        <w:rPr>
          <w:rFonts w:eastAsia="Times New Roman"/>
        </w:rPr>
        <w:t>______________ (</w:t>
      </w:r>
      <w:r w:rsidR="00887EA8" w:rsidRPr="00683A40">
        <w:rPr>
          <w:rFonts w:eastAsia="Times New Roman"/>
        </w:rPr>
        <w:t xml:space="preserve">минимално </w:t>
      </w:r>
      <w:r w:rsidR="0051378C">
        <w:rPr>
          <w:rFonts w:eastAsia="Times New Roman"/>
        </w:rPr>
        <w:t>24 месеца).</w:t>
      </w:r>
      <w:r w:rsidRPr="00683A40">
        <w:rPr>
          <w:rFonts w:eastAsia="Times New Roman"/>
        </w:rPr>
        <w:t xml:space="preserve"> </w:t>
      </w:r>
    </w:p>
    <w:p w:rsidR="00776E3F" w:rsidRPr="00776E3F" w:rsidRDefault="00776E3F" w:rsidP="00776E3F">
      <w:pPr>
        <w:spacing w:line="234" w:lineRule="auto"/>
        <w:ind w:right="440"/>
        <w:jc w:val="both"/>
        <w:rPr>
          <w:sz w:val="20"/>
          <w:szCs w:val="20"/>
        </w:rPr>
      </w:pPr>
    </w:p>
    <w:p w:rsidR="00862EBE" w:rsidRDefault="00862EBE" w:rsidP="00862EBE">
      <w:pPr>
        <w:spacing w:line="236" w:lineRule="auto"/>
        <w:ind w:right="20"/>
        <w:jc w:val="both"/>
        <w:rPr>
          <w:rFonts w:eastAsia="Times New Roman"/>
        </w:rPr>
      </w:pPr>
      <w:r>
        <w:rPr>
          <w:rFonts w:eastAsia="Times New Roman"/>
        </w:rPr>
        <w:t>ПОНУЂАЧ се об</w:t>
      </w:r>
      <w:r w:rsidR="00267803">
        <w:rPr>
          <w:rFonts w:eastAsia="Times New Roman"/>
        </w:rPr>
        <w:t>авезује да са предајом предметног добра</w:t>
      </w:r>
      <w:r w:rsidRPr="002C4E2E">
        <w:rPr>
          <w:rFonts w:eastAsia="Times New Roman"/>
        </w:rPr>
        <w:t xml:space="preserve">  преда НАРУЧИОЦУ гарантни лист</w:t>
      </w:r>
      <w:r>
        <w:rPr>
          <w:rFonts w:eastAsia="Times New Roman"/>
        </w:rPr>
        <w:t xml:space="preserve"> којим произвођач гарантује исправно функционисање </w:t>
      </w:r>
      <w:r w:rsidR="00267803">
        <w:rPr>
          <w:rFonts w:eastAsia="Times New Roman"/>
        </w:rPr>
        <w:t xml:space="preserve">добра </w:t>
      </w:r>
      <w:r>
        <w:rPr>
          <w:rFonts w:eastAsia="Times New Roman"/>
        </w:rPr>
        <w:t>у току горе наведеног времена.</w:t>
      </w:r>
      <w:r>
        <w:rPr>
          <w:sz w:val="20"/>
          <w:szCs w:val="20"/>
        </w:rPr>
        <w:t xml:space="preserve"> </w:t>
      </w:r>
      <w:r>
        <w:rPr>
          <w:rFonts w:eastAsia="Times New Roman"/>
        </w:rPr>
        <w:t>Остваривањем права по основу гаранције не дира се у правила о одговорности ПОНУЂАЧА за недостатке ствари.</w:t>
      </w:r>
    </w:p>
    <w:p w:rsidR="00862EBE" w:rsidRPr="001A5C32" w:rsidRDefault="00862EBE" w:rsidP="00862EBE">
      <w:pPr>
        <w:spacing w:line="236" w:lineRule="auto"/>
        <w:ind w:right="20"/>
        <w:jc w:val="both"/>
        <w:rPr>
          <w:sz w:val="20"/>
          <w:szCs w:val="20"/>
        </w:rPr>
      </w:pPr>
    </w:p>
    <w:p w:rsidR="00862EBE" w:rsidRDefault="00862EBE" w:rsidP="00862EBE">
      <w:pPr>
        <w:spacing w:line="236" w:lineRule="auto"/>
        <w:ind w:right="40"/>
        <w:jc w:val="both"/>
        <w:rPr>
          <w:sz w:val="20"/>
          <w:szCs w:val="20"/>
        </w:rPr>
      </w:pPr>
      <w:r>
        <w:rPr>
          <w:rFonts w:eastAsia="Times New Roman"/>
        </w:rPr>
        <w:t>ПОНУЂАЧ се обавезује да ће испоручен</w:t>
      </w:r>
      <w:r w:rsidR="00267803">
        <w:rPr>
          <w:rFonts w:eastAsia="Times New Roman"/>
        </w:rPr>
        <w:t>о предметно добро</w:t>
      </w:r>
      <w:r>
        <w:rPr>
          <w:rFonts w:eastAsia="Times New Roman"/>
        </w:rPr>
        <w:t xml:space="preserve">  бити у складу са Уговором, важећим прописима , техничким нормативима и стандардима као и нормама квалитета за дату врсту добра.</w:t>
      </w:r>
    </w:p>
    <w:p w:rsidR="00862EBE" w:rsidRDefault="00862EBE" w:rsidP="00862EBE">
      <w:pPr>
        <w:spacing w:line="220" w:lineRule="exact"/>
        <w:rPr>
          <w:sz w:val="20"/>
          <w:szCs w:val="20"/>
        </w:rPr>
      </w:pPr>
    </w:p>
    <w:p w:rsidR="00862EBE" w:rsidRPr="001A5C32" w:rsidRDefault="00862EBE" w:rsidP="00862EBE">
      <w:pPr>
        <w:spacing w:line="220" w:lineRule="exact"/>
        <w:rPr>
          <w:sz w:val="20"/>
          <w:szCs w:val="20"/>
        </w:rPr>
      </w:pPr>
    </w:p>
    <w:p w:rsidR="00862EBE" w:rsidRPr="001A5C32" w:rsidRDefault="00862EBE" w:rsidP="00862EBE">
      <w:pPr>
        <w:rPr>
          <w:b/>
          <w:sz w:val="20"/>
          <w:szCs w:val="20"/>
          <w:u w:val="single"/>
        </w:rPr>
      </w:pPr>
      <w:bookmarkStart w:id="2" w:name="page35"/>
      <w:bookmarkEnd w:id="2"/>
      <w:r w:rsidRPr="001A5C32">
        <w:rPr>
          <w:rFonts w:eastAsia="Times New Roman"/>
          <w:b/>
          <w:bCs/>
          <w:u w:val="single"/>
        </w:rPr>
        <w:t>6</w:t>
      </w:r>
      <w:r w:rsidRPr="001A5C32">
        <w:rPr>
          <w:rFonts w:eastAsia="Times New Roman"/>
          <w:b/>
          <w:u w:val="single"/>
        </w:rPr>
        <w:t>.РЕКЛАМАЦИЈЕ</w:t>
      </w:r>
    </w:p>
    <w:p w:rsidR="00862EBE" w:rsidRDefault="00862EBE" w:rsidP="00862EBE">
      <w:pPr>
        <w:spacing w:line="288" w:lineRule="exact"/>
        <w:rPr>
          <w:sz w:val="20"/>
          <w:szCs w:val="20"/>
        </w:rPr>
      </w:pPr>
    </w:p>
    <w:p w:rsidR="00862EBE" w:rsidRDefault="00862EBE" w:rsidP="00862EBE">
      <w:pPr>
        <w:spacing w:line="236" w:lineRule="auto"/>
        <w:ind w:right="40"/>
        <w:jc w:val="both"/>
        <w:rPr>
          <w:rFonts w:eastAsia="Times New Roman"/>
        </w:rPr>
      </w:pPr>
      <w:r>
        <w:rPr>
          <w:rFonts w:eastAsia="Times New Roman"/>
        </w:rPr>
        <w:t>ПОНУЂАЧ се обавезуј</w:t>
      </w:r>
      <w:r w:rsidR="00267803">
        <w:rPr>
          <w:rFonts w:eastAsia="Times New Roman"/>
        </w:rPr>
        <w:t>е да приликом испоруке предметног добра</w:t>
      </w:r>
      <w:r>
        <w:rPr>
          <w:rFonts w:eastAsia="Times New Roman"/>
        </w:rPr>
        <w:t xml:space="preserve"> сачини одговарајући Записник о примопредаји </w:t>
      </w:r>
      <w:r w:rsidR="00267803">
        <w:rPr>
          <w:rFonts w:eastAsia="Times New Roman"/>
        </w:rPr>
        <w:t>добра</w:t>
      </w:r>
      <w:r>
        <w:rPr>
          <w:rFonts w:eastAsia="Times New Roman"/>
        </w:rPr>
        <w:t xml:space="preserve"> који потписују обе уговорне стране. Записник о примопредаји </w:t>
      </w:r>
      <w:r w:rsidR="00267803">
        <w:rPr>
          <w:rFonts w:eastAsia="Times New Roman"/>
        </w:rPr>
        <w:t>добра</w:t>
      </w:r>
      <w:r>
        <w:rPr>
          <w:rFonts w:eastAsia="Times New Roman"/>
        </w:rPr>
        <w:t xml:space="preserve"> је обавезан прилог уз фактуру ПОНУЂАЧА.</w:t>
      </w:r>
    </w:p>
    <w:p w:rsidR="00862EBE" w:rsidRPr="001A5C32" w:rsidRDefault="00862EBE" w:rsidP="00862EBE">
      <w:pPr>
        <w:spacing w:line="236" w:lineRule="auto"/>
        <w:ind w:right="40"/>
        <w:jc w:val="both"/>
        <w:rPr>
          <w:sz w:val="20"/>
          <w:szCs w:val="20"/>
        </w:rPr>
      </w:pPr>
    </w:p>
    <w:p w:rsidR="00862EBE" w:rsidRDefault="00862EBE" w:rsidP="00862EBE">
      <w:pPr>
        <w:spacing w:line="14" w:lineRule="exact"/>
        <w:rPr>
          <w:sz w:val="20"/>
          <w:szCs w:val="20"/>
        </w:rPr>
      </w:pPr>
    </w:p>
    <w:p w:rsidR="00862EBE" w:rsidRDefault="00862EBE" w:rsidP="00862EBE">
      <w:pPr>
        <w:spacing w:line="236" w:lineRule="auto"/>
        <w:ind w:right="20"/>
        <w:jc w:val="both"/>
        <w:rPr>
          <w:rFonts w:eastAsia="Times New Roman"/>
        </w:rPr>
      </w:pPr>
      <w:r>
        <w:rPr>
          <w:rFonts w:eastAsia="Times New Roman"/>
        </w:rPr>
        <w:t>НАРУЧИЛАЦ се обавезује да ће у року од 8 дана од дана извршеног пријема прегледати испоручен</w:t>
      </w:r>
      <w:r w:rsidR="00267803">
        <w:rPr>
          <w:rFonts w:eastAsia="Times New Roman"/>
        </w:rPr>
        <w:t>о</w:t>
      </w:r>
      <w:r>
        <w:rPr>
          <w:rFonts w:eastAsia="Times New Roman"/>
        </w:rPr>
        <w:t xml:space="preserve">  </w:t>
      </w:r>
      <w:r w:rsidR="00267803">
        <w:rPr>
          <w:rFonts w:eastAsia="Times New Roman"/>
        </w:rPr>
        <w:t xml:space="preserve">добро </w:t>
      </w:r>
      <w:r>
        <w:rPr>
          <w:rFonts w:eastAsia="Times New Roman"/>
        </w:rPr>
        <w:t xml:space="preserve"> и исто преузети ако не буде имао примедби , односно у истом року обавестити без одлагања ПОНУЂАЧА о примедбама на исти.</w:t>
      </w:r>
    </w:p>
    <w:p w:rsidR="00862EBE" w:rsidRPr="001A5C32" w:rsidRDefault="00862EBE" w:rsidP="00862EBE">
      <w:pPr>
        <w:spacing w:line="236" w:lineRule="auto"/>
        <w:ind w:right="20"/>
        <w:jc w:val="both"/>
        <w:rPr>
          <w:sz w:val="20"/>
          <w:szCs w:val="20"/>
        </w:rPr>
      </w:pPr>
    </w:p>
    <w:p w:rsidR="00862EBE" w:rsidRDefault="00862EBE" w:rsidP="00862EBE">
      <w:pPr>
        <w:spacing w:line="14" w:lineRule="exact"/>
        <w:rPr>
          <w:sz w:val="20"/>
          <w:szCs w:val="20"/>
        </w:rPr>
      </w:pPr>
    </w:p>
    <w:p w:rsidR="00862EBE" w:rsidRDefault="00862EBE" w:rsidP="00862EBE">
      <w:pPr>
        <w:spacing w:line="236" w:lineRule="auto"/>
        <w:ind w:right="20"/>
        <w:jc w:val="both"/>
        <w:rPr>
          <w:rFonts w:eastAsia="Times New Roman"/>
        </w:rPr>
      </w:pPr>
      <w:r>
        <w:rPr>
          <w:rFonts w:eastAsia="Times New Roman"/>
        </w:rPr>
        <w:t>НАРУЧИЛАЦ се обавезује да ће у року од 8 дана од дана откривања недостатка који се није могао открити уобичајеним прегледом приликом преузимања ствари (скривени недостатак) обавести понуђача о скривеном недостатку и примедбама на исти.</w:t>
      </w:r>
    </w:p>
    <w:p w:rsidR="00862EBE" w:rsidRPr="001A5C32" w:rsidRDefault="00862EBE" w:rsidP="00862EBE">
      <w:pPr>
        <w:spacing w:line="236" w:lineRule="auto"/>
        <w:ind w:right="20"/>
        <w:jc w:val="both"/>
        <w:rPr>
          <w:sz w:val="20"/>
          <w:szCs w:val="20"/>
        </w:rPr>
      </w:pPr>
    </w:p>
    <w:p w:rsidR="00862EBE" w:rsidRDefault="00862EBE" w:rsidP="00862EBE">
      <w:pPr>
        <w:spacing w:line="14" w:lineRule="exact"/>
        <w:rPr>
          <w:sz w:val="20"/>
          <w:szCs w:val="20"/>
        </w:rPr>
      </w:pPr>
    </w:p>
    <w:p w:rsidR="00862EBE" w:rsidRPr="00693C7D" w:rsidRDefault="00862EBE" w:rsidP="00862EBE">
      <w:pPr>
        <w:spacing w:line="234" w:lineRule="auto"/>
        <w:ind w:right="40"/>
        <w:jc w:val="both"/>
        <w:rPr>
          <w:sz w:val="20"/>
          <w:szCs w:val="20"/>
        </w:rPr>
      </w:pPr>
      <w:r>
        <w:rPr>
          <w:rFonts w:eastAsia="Times New Roman"/>
        </w:rPr>
        <w:t>Сматра се да је НАРУЧИЛАЦ преузео испоручен</w:t>
      </w:r>
      <w:r w:rsidR="00267803">
        <w:rPr>
          <w:rFonts w:eastAsia="Times New Roman"/>
        </w:rPr>
        <w:t>о добро</w:t>
      </w:r>
      <w:r>
        <w:rPr>
          <w:rFonts w:eastAsia="Times New Roman"/>
        </w:rPr>
        <w:t xml:space="preserve"> ако у уговореном року не стави примедбу на исти, односно након отклањања недостатка по стављеној примедби.</w:t>
      </w:r>
    </w:p>
    <w:p w:rsidR="00862EBE" w:rsidRDefault="00862EBE" w:rsidP="00862EBE">
      <w:pPr>
        <w:spacing w:line="276" w:lineRule="exact"/>
        <w:rPr>
          <w:sz w:val="20"/>
          <w:szCs w:val="20"/>
        </w:rPr>
      </w:pPr>
    </w:p>
    <w:p w:rsidR="00862EBE" w:rsidRDefault="00862EBE" w:rsidP="00862EBE">
      <w:pPr>
        <w:rPr>
          <w:rFonts w:eastAsia="Times New Roman"/>
        </w:rPr>
      </w:pPr>
      <w:r>
        <w:rPr>
          <w:rFonts w:eastAsia="Times New Roman"/>
        </w:rPr>
        <w:t>ПОНУЂАЧ  одговара за ма</w:t>
      </w:r>
      <w:r w:rsidR="00267803">
        <w:rPr>
          <w:rFonts w:eastAsia="Times New Roman"/>
        </w:rPr>
        <w:t>теријалне недостатке на предатом  предметном добру</w:t>
      </w:r>
      <w:r>
        <w:rPr>
          <w:rFonts w:eastAsia="Times New Roman"/>
        </w:rPr>
        <w:t>.</w:t>
      </w:r>
    </w:p>
    <w:p w:rsidR="00862EBE" w:rsidRPr="001A5C32" w:rsidRDefault="00862EBE" w:rsidP="00862EBE">
      <w:pPr>
        <w:rPr>
          <w:sz w:val="20"/>
          <w:szCs w:val="20"/>
        </w:rPr>
      </w:pPr>
    </w:p>
    <w:p w:rsidR="00862EBE" w:rsidRDefault="00862EBE" w:rsidP="00862EBE">
      <w:pPr>
        <w:spacing w:line="12" w:lineRule="exact"/>
        <w:rPr>
          <w:sz w:val="20"/>
          <w:szCs w:val="20"/>
        </w:rPr>
      </w:pPr>
    </w:p>
    <w:p w:rsidR="00862EBE" w:rsidRDefault="00862EBE" w:rsidP="00862EBE">
      <w:pPr>
        <w:spacing w:line="236" w:lineRule="auto"/>
        <w:ind w:right="40"/>
        <w:jc w:val="both"/>
        <w:rPr>
          <w:sz w:val="20"/>
          <w:szCs w:val="20"/>
        </w:rPr>
      </w:pPr>
      <w:r>
        <w:rPr>
          <w:rFonts w:eastAsia="Times New Roman"/>
        </w:rPr>
        <w:t>ПОНУЂАЧ одговара како за квалитет и недостатке који се могу открити обичним прегледом тако и за квалитет и недостатке који се касније покажу, а који се не могу открити обичним прегледом (скривени недостатци).</w:t>
      </w:r>
    </w:p>
    <w:p w:rsidR="00862EBE" w:rsidRDefault="00862EBE" w:rsidP="00862EBE">
      <w:pPr>
        <w:spacing w:line="282" w:lineRule="exact"/>
        <w:rPr>
          <w:sz w:val="20"/>
          <w:szCs w:val="20"/>
        </w:rPr>
      </w:pPr>
    </w:p>
    <w:p w:rsidR="00862EBE" w:rsidRDefault="00862EBE" w:rsidP="00862EBE">
      <w:pPr>
        <w:tabs>
          <w:tab w:val="left" w:pos="360"/>
        </w:tabs>
        <w:suppressAutoHyphens w:val="0"/>
        <w:spacing w:line="240" w:lineRule="auto"/>
        <w:rPr>
          <w:rFonts w:eastAsia="Times New Roman"/>
          <w:b/>
          <w:bCs/>
        </w:rPr>
      </w:pPr>
      <w:r>
        <w:rPr>
          <w:rFonts w:eastAsia="Times New Roman"/>
          <w:b/>
          <w:bCs/>
        </w:rPr>
        <w:t xml:space="preserve">7. </w:t>
      </w:r>
      <w:r w:rsidRPr="00887EA8">
        <w:rPr>
          <w:rFonts w:eastAsia="Times New Roman"/>
          <w:b/>
          <w:bCs/>
        </w:rPr>
        <w:t>ФИНАНСИЈСКЕ ГАРАНЦИЈЕ</w:t>
      </w:r>
    </w:p>
    <w:p w:rsidR="00862EBE" w:rsidRPr="00862EBE" w:rsidRDefault="00862EBE" w:rsidP="00862EBE">
      <w:pPr>
        <w:tabs>
          <w:tab w:val="left" w:pos="360"/>
        </w:tabs>
        <w:suppressAutoHyphens w:val="0"/>
        <w:spacing w:line="240" w:lineRule="auto"/>
        <w:rPr>
          <w:rFonts w:eastAsia="Times New Roman"/>
          <w:b/>
          <w:bCs/>
        </w:rPr>
      </w:pPr>
    </w:p>
    <w:p w:rsidR="00862EBE" w:rsidRDefault="00862EBE" w:rsidP="00862EBE">
      <w:pPr>
        <w:pStyle w:val="Standard"/>
        <w:suppressAutoHyphens w:val="0"/>
        <w:spacing w:line="240" w:lineRule="auto"/>
        <w:jc w:val="both"/>
        <w:rPr>
          <w:b/>
          <w:u w:val="single"/>
        </w:rPr>
      </w:pPr>
      <w:r w:rsidRPr="00BA3603">
        <w:rPr>
          <w:b/>
          <w:u w:val="single"/>
        </w:rPr>
        <w:t>Изабрани понуђач је дужан да достави Наручиоцу приликом потписивања уговора, а најдуже у року од 5 дана од дана закључења уговора, следећа средства финансијског обезбеђења:</w:t>
      </w:r>
    </w:p>
    <w:p w:rsidR="00862EBE" w:rsidRDefault="00862EBE" w:rsidP="00862EBE">
      <w:pPr>
        <w:pStyle w:val="Standard"/>
        <w:suppressAutoHyphens w:val="0"/>
        <w:spacing w:line="240" w:lineRule="auto"/>
        <w:jc w:val="both"/>
        <w:rPr>
          <w:b/>
          <w:u w:val="single"/>
        </w:rPr>
      </w:pPr>
    </w:p>
    <w:p w:rsidR="00862EBE" w:rsidRDefault="00862EBE" w:rsidP="00862EBE">
      <w:pPr>
        <w:pStyle w:val="Standard"/>
        <w:suppressAutoHyphens w:val="0"/>
        <w:spacing w:line="240" w:lineRule="auto"/>
        <w:jc w:val="both"/>
      </w:pPr>
      <w:r w:rsidRPr="00BA3603">
        <w:rPr>
          <w:b/>
          <w:u w:val="single"/>
        </w:rPr>
        <w:t xml:space="preserve"> • Банкарску гаранцију за повраћај авансног плаћања</w:t>
      </w:r>
      <w:r>
        <w:t>, која мора бити са клаузулама: безусловна, неопозива, без права на приговор и платива на први позив и сви елементи гaрaнције морaју бити у потпуности усaглaшени сa уговором и одредбама из ове конкурсне документaције (рокови, износ), у висини уговореног аванса од 100% од укупне уговорене цене без ПДВ-а, са роком важности најмање 30 (тридесет) дана дуже од уговореног рока за коначно извршење посла. Ако се за време трајања уговора промене рокови за извршење уговорне обавезе, важност банкарске гаранције за повраћај аванса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гaрaнције стрaне бaнке сaмо aко је тој бaнци додељен кредитни рејтинг коме одговaрa нaјмaње ниво кредитног квaлитетa 3 (инвестициони рaнг).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(EuropeanSecuritiesandMarketsAuthorities – ESMA).</w:t>
      </w:r>
    </w:p>
    <w:p w:rsidR="00862EBE" w:rsidRDefault="00862EBE" w:rsidP="00862EBE">
      <w:pPr>
        <w:pStyle w:val="Standard"/>
        <w:suppressAutoHyphens w:val="0"/>
        <w:spacing w:line="240" w:lineRule="auto"/>
        <w:jc w:val="both"/>
      </w:pPr>
    </w:p>
    <w:p w:rsidR="00862EBE" w:rsidRDefault="00862EBE" w:rsidP="00862EBE">
      <w:pPr>
        <w:pStyle w:val="Standard"/>
        <w:suppressAutoHyphens w:val="0"/>
        <w:spacing w:line="240" w:lineRule="auto"/>
        <w:jc w:val="both"/>
      </w:pPr>
      <w:r>
        <w:t xml:space="preserve"> • </w:t>
      </w:r>
      <w:r w:rsidRPr="00BA3603">
        <w:rPr>
          <w:b/>
          <w:u w:val="single"/>
        </w:rPr>
        <w:t>Банкарску гаранцију за добро извршење посла</w:t>
      </w:r>
      <w:r>
        <w:t xml:space="preserve">, која мора бити са клаузулама: безусловна, неопозива, без права на приговор и платива на први позив и сви елементи гaрaнције морaју бити у потпуности усaглaшени сa уговором и одредбама из ове конкурсне документaције (рокови, износ), у висини од 10% од укупне уговорене цене без ПДВ-а, са роком важности који је 30 (тридесет) дана дужи од уговореног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(EuropeanSecuritiesandMarketsAuthorities – ESMA). Напомена: Наручилац ће уновчити банкарску гаранцију повраћај авансног плаћања и за добро извршење посла у случају да понуђач не буде извршавао своје уговорне обавезе у роковима и на начин предвиђен уговором. </w:t>
      </w:r>
    </w:p>
    <w:p w:rsidR="00862EBE" w:rsidRDefault="00862EBE" w:rsidP="00862EBE">
      <w:pPr>
        <w:pStyle w:val="Standard"/>
        <w:suppressAutoHyphens w:val="0"/>
        <w:spacing w:line="240" w:lineRule="auto"/>
        <w:jc w:val="both"/>
      </w:pPr>
    </w:p>
    <w:p w:rsidR="00862EBE" w:rsidRDefault="00862EBE" w:rsidP="00862EBE">
      <w:pPr>
        <w:pStyle w:val="Standard"/>
        <w:suppressAutoHyphens w:val="0"/>
        <w:spacing w:line="240" w:lineRule="auto"/>
        <w:jc w:val="both"/>
      </w:pPr>
      <w:r>
        <w:t xml:space="preserve">Изабрани понуђач дужан је да преда Наручиоцу, приликом примопредаје уговореног добра, након потписивања записника, следеће средство финансијског обезбеђења: • </w:t>
      </w:r>
      <w:r w:rsidRPr="00BA3603">
        <w:rPr>
          <w:b/>
          <w:u w:val="single"/>
        </w:rPr>
        <w:t>Банкарску гаранцију за отклањање грешака у гарантном року</w:t>
      </w:r>
      <w:r>
        <w:t xml:space="preserve">, која мора бити са клаузулама: безусловна, неопозива, без права на приговор и платива на први позив и сви елементи гaрaнције морaју бити у потпуности усaглaшени сa уговором и одредбама из ове конкурсне документaције (рокови, износ), у висини од 10% од укупне уговорене цене без ПДВ-а, са роком важности који је 30 (тридесет) дана дужи од уговореног гарантног рока. Поднета банкарска гаранција не може да садржи додатне услове за исплату, краће рокове, мањи износ или промењену месну надлежност за решавање </w:t>
      </w:r>
    </w:p>
    <w:p w:rsidR="00862EBE" w:rsidRDefault="00862EBE" w:rsidP="00862EBE">
      <w:pPr>
        <w:pStyle w:val="Standard"/>
        <w:suppressAutoHyphens w:val="0"/>
        <w:spacing w:line="240" w:lineRule="auto"/>
        <w:jc w:val="both"/>
      </w:pPr>
      <w:r>
        <w:t>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(EuropeanSecuritiesandMarketsAuthorities – ESMA).</w:t>
      </w:r>
    </w:p>
    <w:p w:rsidR="00862EBE" w:rsidRDefault="00862EBE" w:rsidP="00862EBE">
      <w:pPr>
        <w:pStyle w:val="Standard"/>
        <w:suppressAutoHyphens w:val="0"/>
        <w:spacing w:line="240" w:lineRule="auto"/>
        <w:jc w:val="both"/>
      </w:pPr>
    </w:p>
    <w:p w:rsidR="00862EBE" w:rsidRDefault="00862EBE" w:rsidP="00862EBE">
      <w:pPr>
        <w:pStyle w:val="Standard"/>
        <w:suppressAutoHyphens w:val="0"/>
        <w:spacing w:line="240" w:lineRule="auto"/>
        <w:jc w:val="both"/>
      </w:pPr>
      <w:r>
        <w:t>Напомена: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уговореном гарантном року.</w:t>
      </w:r>
    </w:p>
    <w:p w:rsidR="00862EBE" w:rsidRDefault="00862EBE" w:rsidP="00862EBE">
      <w:pPr>
        <w:spacing w:line="290" w:lineRule="exact"/>
        <w:rPr>
          <w:sz w:val="20"/>
          <w:szCs w:val="20"/>
        </w:rPr>
      </w:pPr>
    </w:p>
    <w:p w:rsidR="00862EBE" w:rsidRDefault="00862EBE" w:rsidP="00862EBE">
      <w:pPr>
        <w:tabs>
          <w:tab w:val="left" w:pos="360"/>
        </w:tabs>
        <w:suppressAutoHyphens w:val="0"/>
        <w:spacing w:line="240" w:lineRule="auto"/>
        <w:rPr>
          <w:rFonts w:eastAsia="Times New Roman"/>
          <w:b/>
          <w:bCs/>
        </w:rPr>
      </w:pPr>
      <w:r>
        <w:rPr>
          <w:rFonts w:eastAsia="Times New Roman"/>
          <w:b/>
          <w:bCs/>
        </w:rPr>
        <w:t>8.ВИША  СИЛА</w:t>
      </w:r>
    </w:p>
    <w:p w:rsidR="00862EBE" w:rsidRDefault="00862EBE" w:rsidP="00862EBE">
      <w:pPr>
        <w:spacing w:line="283" w:lineRule="exact"/>
        <w:rPr>
          <w:sz w:val="20"/>
          <w:szCs w:val="20"/>
        </w:rPr>
      </w:pPr>
    </w:p>
    <w:p w:rsidR="00862EBE" w:rsidRDefault="00862EBE" w:rsidP="00862EBE">
      <w:pPr>
        <w:spacing w:line="236" w:lineRule="auto"/>
        <w:ind w:right="40"/>
        <w:jc w:val="both"/>
        <w:rPr>
          <w:sz w:val="20"/>
          <w:szCs w:val="20"/>
        </w:rPr>
      </w:pPr>
      <w:r>
        <w:rPr>
          <w:rFonts w:eastAsia="Times New Roman"/>
        </w:rPr>
        <w:t>Наступање више силе ослобађа од одговорности уговорне стране за кашњење у извршењу уговорних обавеза . О датуму наступања, трајању и датуму престанка више силе уговорне стране су обавезне да једна другу обавесте писаним путем, у року од 48 часова.</w:t>
      </w:r>
    </w:p>
    <w:p w:rsidR="00862EBE" w:rsidRDefault="00862EBE" w:rsidP="00862EBE">
      <w:pPr>
        <w:spacing w:line="290" w:lineRule="exact"/>
        <w:rPr>
          <w:sz w:val="20"/>
          <w:szCs w:val="20"/>
        </w:rPr>
      </w:pPr>
    </w:p>
    <w:p w:rsidR="00862EBE" w:rsidRDefault="00862EBE" w:rsidP="00862EBE">
      <w:pPr>
        <w:spacing w:line="234" w:lineRule="auto"/>
        <w:ind w:right="40"/>
        <w:jc w:val="both"/>
        <w:rPr>
          <w:sz w:val="20"/>
          <w:szCs w:val="20"/>
        </w:rPr>
      </w:pPr>
      <w:r>
        <w:rPr>
          <w:rFonts w:eastAsia="Times New Roman"/>
        </w:rPr>
        <w:t>Као случајеви више силе сматрају се природне катастрофе, пожар, поплава, транспортне несреће, одлуке органа власти и други случајеви, који су Законом утврђени као виша сила.</w:t>
      </w:r>
    </w:p>
    <w:p w:rsidR="00862EBE" w:rsidRDefault="00862EBE" w:rsidP="00862EBE">
      <w:pPr>
        <w:spacing w:line="282" w:lineRule="exact"/>
        <w:rPr>
          <w:sz w:val="20"/>
          <w:szCs w:val="20"/>
        </w:rPr>
      </w:pPr>
    </w:p>
    <w:p w:rsidR="00862EBE" w:rsidRDefault="00862EBE" w:rsidP="00862EBE">
      <w:pPr>
        <w:rPr>
          <w:sz w:val="20"/>
          <w:szCs w:val="20"/>
        </w:rPr>
      </w:pPr>
      <w:r>
        <w:rPr>
          <w:rFonts w:eastAsia="Times New Roman"/>
          <w:b/>
          <w:bCs/>
        </w:rPr>
        <w:t>9.СПОРОВИ</w:t>
      </w:r>
    </w:p>
    <w:p w:rsidR="00862EBE" w:rsidRDefault="00862EBE" w:rsidP="00862EBE">
      <w:pPr>
        <w:spacing w:line="283" w:lineRule="exact"/>
        <w:rPr>
          <w:sz w:val="20"/>
          <w:szCs w:val="20"/>
        </w:rPr>
      </w:pPr>
    </w:p>
    <w:p w:rsidR="00862EBE" w:rsidRPr="001A5C32" w:rsidRDefault="00862EBE" w:rsidP="00862EBE">
      <w:pPr>
        <w:spacing w:line="234" w:lineRule="auto"/>
        <w:ind w:right="20"/>
        <w:jc w:val="both"/>
        <w:rPr>
          <w:sz w:val="20"/>
          <w:szCs w:val="20"/>
        </w:rPr>
      </w:pPr>
      <w:r>
        <w:rPr>
          <w:rFonts w:eastAsia="Times New Roman"/>
        </w:rPr>
        <w:t>Уговорне стране су сагласне да се евентуални спорови по овом Уговору решавају споразумно, а у супротном уговарају</w:t>
      </w:r>
      <w:r w:rsidRPr="001A5C32">
        <w:rPr>
          <w:rFonts w:eastAsia="Times New Roman"/>
        </w:rPr>
        <w:t xml:space="preserve"> </w:t>
      </w:r>
      <w:r>
        <w:rPr>
          <w:rFonts w:eastAsia="Times New Roman"/>
        </w:rPr>
        <w:t xml:space="preserve">надлежност месног суда.  </w:t>
      </w:r>
    </w:p>
    <w:p w:rsidR="00862EBE" w:rsidRDefault="00862EBE" w:rsidP="00862EBE">
      <w:pPr>
        <w:tabs>
          <w:tab w:val="left" w:pos="379"/>
        </w:tabs>
        <w:suppressAutoHyphens w:val="0"/>
        <w:spacing w:line="234" w:lineRule="auto"/>
        <w:ind w:right="40"/>
        <w:rPr>
          <w:rFonts w:eastAsia="Times New Roman"/>
        </w:rPr>
      </w:pPr>
    </w:p>
    <w:p w:rsidR="00862EBE" w:rsidRDefault="00862EBE" w:rsidP="00862EBE">
      <w:pPr>
        <w:tabs>
          <w:tab w:val="left" w:pos="379"/>
        </w:tabs>
        <w:suppressAutoHyphens w:val="0"/>
        <w:spacing w:line="234" w:lineRule="auto"/>
        <w:ind w:right="40"/>
        <w:rPr>
          <w:rFonts w:eastAsia="Times New Roman"/>
          <w:b/>
          <w:bCs/>
        </w:rPr>
      </w:pPr>
      <w:r>
        <w:rPr>
          <w:rFonts w:eastAsia="Times New Roman"/>
        </w:rPr>
        <w:t>У свему што није изричито регулисано овим Уговором, примењиваће се одредбе Закона о о блигационим односима.</w:t>
      </w:r>
      <w:bookmarkStart w:id="3" w:name="page36"/>
      <w:bookmarkEnd w:id="3"/>
    </w:p>
    <w:p w:rsidR="00862EBE" w:rsidRPr="00267803" w:rsidRDefault="00862EBE" w:rsidP="00862EBE">
      <w:pPr>
        <w:tabs>
          <w:tab w:val="left" w:pos="379"/>
        </w:tabs>
        <w:suppressAutoHyphens w:val="0"/>
        <w:spacing w:line="234" w:lineRule="auto"/>
        <w:ind w:right="40"/>
        <w:rPr>
          <w:rFonts w:eastAsia="Times New Roman"/>
          <w:b/>
          <w:bCs/>
        </w:rPr>
      </w:pPr>
    </w:p>
    <w:p w:rsidR="00887EA8" w:rsidRDefault="00887EA8" w:rsidP="00862EBE">
      <w:pPr>
        <w:tabs>
          <w:tab w:val="left" w:pos="360"/>
        </w:tabs>
        <w:suppressAutoHyphens w:val="0"/>
        <w:spacing w:line="240" w:lineRule="auto"/>
        <w:rPr>
          <w:rFonts w:eastAsia="Times New Roman"/>
          <w:b/>
          <w:bCs/>
        </w:rPr>
      </w:pPr>
    </w:p>
    <w:p w:rsidR="00887EA8" w:rsidRDefault="00887EA8" w:rsidP="00862EBE">
      <w:pPr>
        <w:tabs>
          <w:tab w:val="left" w:pos="360"/>
        </w:tabs>
        <w:suppressAutoHyphens w:val="0"/>
        <w:spacing w:line="240" w:lineRule="auto"/>
        <w:rPr>
          <w:rFonts w:eastAsia="Times New Roman"/>
          <w:b/>
          <w:bCs/>
        </w:rPr>
      </w:pPr>
    </w:p>
    <w:p w:rsidR="00862EBE" w:rsidRDefault="00862EBE" w:rsidP="00862EBE">
      <w:pPr>
        <w:tabs>
          <w:tab w:val="left" w:pos="360"/>
        </w:tabs>
        <w:suppressAutoHyphens w:val="0"/>
        <w:spacing w:line="240" w:lineRule="auto"/>
        <w:rPr>
          <w:rFonts w:eastAsia="Times New Roman"/>
          <w:b/>
          <w:bCs/>
        </w:rPr>
      </w:pPr>
      <w:r>
        <w:rPr>
          <w:rFonts w:eastAsia="Times New Roman"/>
          <w:b/>
          <w:bCs/>
        </w:rPr>
        <w:lastRenderedPageBreak/>
        <w:t>10.РАСКИД  УГОВОРА</w:t>
      </w:r>
    </w:p>
    <w:p w:rsidR="00862EBE" w:rsidRDefault="00862EBE" w:rsidP="00862EBE">
      <w:pPr>
        <w:spacing w:line="283" w:lineRule="exact"/>
        <w:rPr>
          <w:sz w:val="20"/>
          <w:szCs w:val="20"/>
        </w:rPr>
      </w:pPr>
    </w:p>
    <w:p w:rsidR="00862EBE" w:rsidRDefault="00862EBE" w:rsidP="00862EBE">
      <w:pPr>
        <w:spacing w:line="234" w:lineRule="auto"/>
        <w:ind w:right="40"/>
        <w:rPr>
          <w:sz w:val="20"/>
          <w:szCs w:val="20"/>
        </w:rPr>
      </w:pPr>
      <w:r>
        <w:rPr>
          <w:rFonts w:eastAsia="Times New Roman"/>
        </w:rPr>
        <w:t>Уговорна страна незадовољна испуњењем уговорних обавеза друге уговорне стране може захтевати раскид Уговора.</w:t>
      </w:r>
    </w:p>
    <w:p w:rsidR="00862EBE" w:rsidRDefault="00862EBE" w:rsidP="00862EBE">
      <w:pPr>
        <w:spacing w:line="278" w:lineRule="exact"/>
        <w:rPr>
          <w:sz w:val="20"/>
          <w:szCs w:val="20"/>
        </w:rPr>
      </w:pPr>
    </w:p>
    <w:p w:rsidR="00862EBE" w:rsidRDefault="00862EBE" w:rsidP="00862EBE">
      <w:pPr>
        <w:rPr>
          <w:sz w:val="20"/>
          <w:szCs w:val="20"/>
        </w:rPr>
      </w:pPr>
      <w:r>
        <w:rPr>
          <w:rFonts w:eastAsia="Times New Roman"/>
        </w:rPr>
        <w:t>Раскид Уговора се захтева писаним путем, са раскидним роком од 15 ( петнаест) дана.</w:t>
      </w:r>
    </w:p>
    <w:p w:rsidR="00862EBE" w:rsidRDefault="00862EBE" w:rsidP="00862EBE">
      <w:pPr>
        <w:spacing w:line="281" w:lineRule="exact"/>
        <w:rPr>
          <w:sz w:val="20"/>
          <w:szCs w:val="20"/>
        </w:rPr>
      </w:pPr>
    </w:p>
    <w:p w:rsidR="00862EBE" w:rsidRDefault="00862EBE" w:rsidP="00862EBE">
      <w:pPr>
        <w:tabs>
          <w:tab w:val="left" w:pos="360"/>
        </w:tabs>
        <w:suppressAutoHyphens w:val="0"/>
        <w:spacing w:line="240" w:lineRule="auto"/>
        <w:rPr>
          <w:rFonts w:eastAsia="Times New Roman"/>
          <w:b/>
          <w:bCs/>
        </w:rPr>
      </w:pPr>
      <w:r>
        <w:rPr>
          <w:rFonts w:eastAsia="Times New Roman"/>
          <w:b/>
          <w:bCs/>
        </w:rPr>
        <w:t>11.СТУПАЊЕ НА СНАГУ УГОВОРА</w:t>
      </w:r>
    </w:p>
    <w:p w:rsidR="00862EBE" w:rsidRDefault="00862EBE" w:rsidP="00862EBE">
      <w:pPr>
        <w:spacing w:line="271" w:lineRule="exact"/>
        <w:rPr>
          <w:sz w:val="20"/>
          <w:szCs w:val="20"/>
        </w:rPr>
      </w:pPr>
    </w:p>
    <w:p w:rsidR="00862EBE" w:rsidRDefault="00862EBE" w:rsidP="00862EBE">
      <w:pPr>
        <w:rPr>
          <w:sz w:val="20"/>
          <w:szCs w:val="20"/>
        </w:rPr>
      </w:pPr>
      <w:r>
        <w:rPr>
          <w:rFonts w:eastAsia="Times New Roman"/>
        </w:rPr>
        <w:t>Овај Уговор ступа на снагу даном потписивања обе уговорне стране.</w:t>
      </w:r>
    </w:p>
    <w:p w:rsidR="00862EBE" w:rsidRDefault="00862EBE" w:rsidP="00862EBE">
      <w:pPr>
        <w:spacing w:line="276" w:lineRule="exact"/>
        <w:rPr>
          <w:sz w:val="20"/>
          <w:szCs w:val="20"/>
        </w:rPr>
      </w:pPr>
    </w:p>
    <w:p w:rsidR="00862EBE" w:rsidRDefault="00862EBE" w:rsidP="00862EBE">
      <w:pPr>
        <w:rPr>
          <w:sz w:val="20"/>
          <w:szCs w:val="20"/>
        </w:rPr>
      </w:pPr>
      <w:r>
        <w:rPr>
          <w:rFonts w:eastAsia="Times New Roman"/>
        </w:rPr>
        <w:t>.</w:t>
      </w:r>
    </w:p>
    <w:p w:rsidR="00862EBE" w:rsidRDefault="00862EBE" w:rsidP="00862EBE">
      <w:pPr>
        <w:spacing w:line="5" w:lineRule="exact"/>
        <w:rPr>
          <w:sz w:val="20"/>
          <w:szCs w:val="20"/>
        </w:rPr>
      </w:pPr>
    </w:p>
    <w:p w:rsidR="00862EBE" w:rsidRDefault="00862EBE" w:rsidP="00862EBE">
      <w:pPr>
        <w:tabs>
          <w:tab w:val="left" w:pos="360"/>
        </w:tabs>
        <w:suppressAutoHyphens w:val="0"/>
        <w:spacing w:line="240" w:lineRule="auto"/>
        <w:rPr>
          <w:rFonts w:eastAsia="Times New Roman"/>
          <w:b/>
          <w:bCs/>
        </w:rPr>
      </w:pPr>
      <w:r>
        <w:rPr>
          <w:rFonts w:eastAsia="Times New Roman"/>
          <w:b/>
          <w:bCs/>
        </w:rPr>
        <w:t>12.ЗАВРШНЕ   ОДРЕДБЕ</w:t>
      </w:r>
    </w:p>
    <w:p w:rsidR="00862EBE" w:rsidRDefault="00862EBE" w:rsidP="00862EBE">
      <w:pPr>
        <w:spacing w:line="283" w:lineRule="exact"/>
        <w:rPr>
          <w:sz w:val="20"/>
          <w:szCs w:val="20"/>
        </w:rPr>
      </w:pPr>
    </w:p>
    <w:p w:rsidR="00862EBE" w:rsidRDefault="00862EBE" w:rsidP="00862EBE">
      <w:pPr>
        <w:spacing w:line="234" w:lineRule="auto"/>
        <w:ind w:right="40"/>
        <w:rPr>
          <w:rFonts w:eastAsia="Times New Roman"/>
        </w:rPr>
      </w:pPr>
      <w:r>
        <w:rPr>
          <w:rFonts w:eastAsia="Times New Roman"/>
        </w:rPr>
        <w:t>Овај Уговор сачињен је у 4 ( четири ) истоветна  примерака на српском језику , од којих се свакој уговорној страни уручују по 2 ( два ) примерка.</w:t>
      </w: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267803" w:rsidRDefault="00267803" w:rsidP="00862EBE">
      <w:pPr>
        <w:spacing w:line="234" w:lineRule="auto"/>
        <w:ind w:right="40"/>
        <w:rPr>
          <w:rFonts w:eastAsia="Times New Roman"/>
        </w:rPr>
      </w:pPr>
    </w:p>
    <w:p w:rsidR="00267803" w:rsidRDefault="00267803" w:rsidP="00862EBE">
      <w:pPr>
        <w:spacing w:line="234" w:lineRule="auto"/>
        <w:ind w:right="40"/>
        <w:rPr>
          <w:rFonts w:eastAsia="Times New Roman"/>
        </w:rPr>
      </w:pPr>
    </w:p>
    <w:p w:rsidR="00267803" w:rsidRDefault="00267803" w:rsidP="00862EBE">
      <w:pPr>
        <w:spacing w:line="234" w:lineRule="auto"/>
        <w:ind w:right="40"/>
        <w:rPr>
          <w:rFonts w:eastAsia="Times New Roman"/>
        </w:rPr>
      </w:pPr>
    </w:p>
    <w:p w:rsidR="00267803" w:rsidRDefault="00267803" w:rsidP="00862EBE">
      <w:pPr>
        <w:spacing w:line="234" w:lineRule="auto"/>
        <w:ind w:right="40"/>
        <w:rPr>
          <w:rFonts w:eastAsia="Times New Roman"/>
        </w:rPr>
      </w:pPr>
    </w:p>
    <w:p w:rsidR="00267803" w:rsidRDefault="00267803" w:rsidP="00862EBE">
      <w:pPr>
        <w:spacing w:line="234" w:lineRule="auto"/>
        <w:ind w:right="40"/>
        <w:rPr>
          <w:rFonts w:eastAsia="Times New Roman"/>
        </w:rPr>
      </w:pPr>
    </w:p>
    <w:p w:rsidR="00267803" w:rsidRDefault="00267803" w:rsidP="00862EBE">
      <w:pPr>
        <w:spacing w:line="234" w:lineRule="auto"/>
        <w:ind w:right="40"/>
        <w:rPr>
          <w:rFonts w:eastAsia="Times New Roman"/>
        </w:rPr>
      </w:pPr>
    </w:p>
    <w:p w:rsidR="00267803" w:rsidRPr="00267803" w:rsidRDefault="00267803"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Default="00862EBE" w:rsidP="00862EBE">
      <w:pPr>
        <w:spacing w:line="234" w:lineRule="auto"/>
        <w:ind w:right="40"/>
        <w:rPr>
          <w:rFonts w:eastAsia="Times New Roman"/>
        </w:rPr>
      </w:pPr>
    </w:p>
    <w:p w:rsidR="00862EBE" w:rsidRPr="00887EA8" w:rsidRDefault="00862EBE" w:rsidP="00862EBE">
      <w:pPr>
        <w:spacing w:line="234" w:lineRule="auto"/>
        <w:ind w:right="40"/>
        <w:rPr>
          <w:sz w:val="20"/>
          <w:szCs w:val="20"/>
        </w:rPr>
        <w:sectPr w:rsidR="00862EBE" w:rsidRPr="00887EA8" w:rsidSect="009307A3">
          <w:footerReference w:type="default" r:id="rId9"/>
          <w:pgSz w:w="11900" w:h="16841"/>
          <w:pgMar w:top="723" w:right="906" w:bottom="623" w:left="900" w:header="0" w:footer="0" w:gutter="0"/>
          <w:cols w:space="720" w:equalWidth="0">
            <w:col w:w="10100"/>
          </w:cols>
          <w:titlePg/>
          <w:docGrid w:linePitch="326"/>
        </w:sectPr>
      </w:pPr>
      <w:r>
        <w:rPr>
          <w:rFonts w:eastAsia="Times New Roman"/>
        </w:rPr>
        <w:t>ЗА НАРУЧИОЦА                                                                                                     ЗА ПОНУЂАЧА</w:t>
      </w:r>
    </w:p>
    <w:p w:rsidR="006A3102" w:rsidRPr="00887EA8" w:rsidRDefault="006A3102" w:rsidP="009307A3">
      <w:pPr>
        <w:spacing w:line="20" w:lineRule="exact"/>
        <w:rPr>
          <w:sz w:val="20"/>
          <w:szCs w:val="20"/>
        </w:rPr>
        <w:sectPr w:rsidR="006A3102" w:rsidRPr="00887EA8">
          <w:footerReference w:type="default" r:id="rId10"/>
          <w:footerReference w:type="first" r:id="rId11"/>
          <w:type w:val="continuous"/>
          <w:pgSz w:w="11900" w:h="16841"/>
          <w:pgMar w:top="723" w:right="906" w:bottom="623" w:left="900" w:header="0" w:footer="0" w:gutter="0"/>
          <w:cols w:num="2" w:space="720" w:equalWidth="0">
            <w:col w:w="6000" w:space="720"/>
            <w:col w:w="3380"/>
          </w:cols>
        </w:sectPr>
      </w:pPr>
    </w:p>
    <w:p w:rsidR="006A3102" w:rsidRPr="00887EA8" w:rsidRDefault="006A3102" w:rsidP="00D01E99">
      <w:pPr>
        <w:rPr>
          <w:rFonts w:ascii="Arial" w:hAnsi="Arial" w:cs="Arial"/>
          <w:b/>
          <w:bCs/>
          <w:i/>
          <w:iCs/>
        </w:rPr>
      </w:pPr>
    </w:p>
    <w:p w:rsidR="00D72145" w:rsidRPr="00D01E99" w:rsidRDefault="00D72145" w:rsidP="00D01E99">
      <w:pPr>
        <w:shd w:val="clear" w:color="auto" w:fill="C6D9F1"/>
        <w:jc w:val="center"/>
        <w:rPr>
          <w:b/>
          <w:bCs/>
          <w:iCs/>
          <w:sz w:val="28"/>
          <w:szCs w:val="28"/>
        </w:rPr>
      </w:pPr>
      <w:r w:rsidRPr="00D01E99">
        <w:rPr>
          <w:b/>
          <w:bCs/>
          <w:iCs/>
          <w:sz w:val="28"/>
          <w:szCs w:val="28"/>
        </w:rPr>
        <w:t>VIII УПУТСТВО ПОНУЂАЧИМА КАКО ДА САЧИНЕ ПОНУДУ</w:t>
      </w:r>
    </w:p>
    <w:p w:rsidR="00D72145" w:rsidRPr="00D01E99" w:rsidRDefault="00D72145" w:rsidP="00D72145">
      <w:pPr>
        <w:jc w:val="both"/>
        <w:rPr>
          <w:b/>
          <w:bCs/>
          <w:i/>
          <w:iCs/>
          <w:sz w:val="28"/>
          <w:szCs w:val="28"/>
        </w:rPr>
      </w:pPr>
    </w:p>
    <w:p w:rsidR="00D72145" w:rsidRPr="00D01E99" w:rsidRDefault="00D72145" w:rsidP="00D72145">
      <w:pPr>
        <w:jc w:val="both"/>
        <w:rPr>
          <w:b/>
          <w:bCs/>
          <w:iCs/>
        </w:rPr>
      </w:pPr>
      <w:r w:rsidRPr="00D01E99">
        <w:rPr>
          <w:b/>
          <w:bCs/>
          <w:iCs/>
        </w:rPr>
        <w:t>1. ПОДАЦИ О ЈЕЗИКУ НА КОЈЕМ ПОНУДА МОРА ДА БУДЕ САСТАВЉЕНА</w:t>
      </w:r>
    </w:p>
    <w:p w:rsidR="00D72145" w:rsidRPr="00D01E99" w:rsidRDefault="00D72145" w:rsidP="00D72145">
      <w:pPr>
        <w:jc w:val="both"/>
        <w:rPr>
          <w:b/>
          <w:bCs/>
          <w:i/>
          <w:iCs/>
        </w:rPr>
      </w:pPr>
    </w:p>
    <w:p w:rsidR="00D72145" w:rsidRPr="00D01E99" w:rsidRDefault="00D72145" w:rsidP="00D72145">
      <w:pPr>
        <w:jc w:val="both"/>
        <w:rPr>
          <w:b/>
          <w:bCs/>
          <w:i/>
          <w:iCs/>
        </w:rPr>
      </w:pPr>
      <w:r w:rsidRPr="00D01E99">
        <w:t>Понуђач подноси понуду на српском језику.</w:t>
      </w:r>
    </w:p>
    <w:p w:rsidR="00D72145" w:rsidRPr="00D01E99" w:rsidRDefault="00D72145" w:rsidP="00D72145">
      <w:pPr>
        <w:jc w:val="both"/>
      </w:pPr>
    </w:p>
    <w:p w:rsidR="00D72145" w:rsidRPr="00D01E99" w:rsidRDefault="00D72145" w:rsidP="00D72145">
      <w:pPr>
        <w:jc w:val="both"/>
        <w:rPr>
          <w:rFonts w:eastAsia="TimesNewRomanPSMT"/>
          <w:bCs/>
          <w:color w:val="FF0000"/>
        </w:rPr>
      </w:pPr>
      <w:r w:rsidRPr="00D01E99">
        <w:rPr>
          <w:b/>
          <w:bCs/>
          <w:iCs/>
        </w:rPr>
        <w:t xml:space="preserve">2. НАЧИН </w:t>
      </w:r>
      <w:r w:rsidRPr="00D01E99">
        <w:rPr>
          <w:b/>
          <w:bCs/>
          <w:iCs/>
          <w:color w:val="auto"/>
        </w:rPr>
        <w:t>ПОДНОШЕЊА ПОНУДЕ</w:t>
      </w:r>
    </w:p>
    <w:p w:rsidR="00D72145" w:rsidRPr="00D01E99" w:rsidRDefault="00D72145" w:rsidP="00D72145">
      <w:pPr>
        <w:jc w:val="both"/>
        <w:rPr>
          <w:rFonts w:eastAsia="TimesNewRomanPSMT"/>
          <w:bCs/>
        </w:rPr>
      </w:pPr>
    </w:p>
    <w:p w:rsidR="00D72145" w:rsidRPr="006A6759" w:rsidRDefault="00D72145" w:rsidP="00D01E99">
      <w:pPr>
        <w:jc w:val="both"/>
        <w:rPr>
          <w:rFonts w:eastAsia="TimesNewRomanPSMT"/>
          <w:b/>
          <w:bCs/>
        </w:rPr>
      </w:pPr>
      <w:r w:rsidRPr="00D01E9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D01E99">
        <w:rPr>
          <w:rFonts w:eastAsia="TimesNewRomanPSMT"/>
          <w:bCs/>
        </w:rPr>
        <w:t xml:space="preserve"> </w:t>
      </w:r>
      <w:r w:rsidRPr="00D01E99">
        <w:rPr>
          <w:rFonts w:eastAsia="TimesNewRomanPSMT"/>
          <w:bCs/>
        </w:rPr>
        <w:t>На полеђини коверте или на кутији навести назив</w:t>
      </w:r>
      <w:r w:rsidRPr="00D01E99">
        <w:rPr>
          <w:rFonts w:eastAsia="TimesNewRomanPSMT"/>
          <w:bCs/>
          <w:lang w:val="sr-Cyrl-CS"/>
        </w:rPr>
        <w:t xml:space="preserve"> и адресу</w:t>
      </w:r>
      <w:r w:rsidRPr="00D01E99">
        <w:rPr>
          <w:rFonts w:eastAsia="TimesNewRomanPSMT"/>
          <w:bCs/>
        </w:rPr>
        <w:t xml:space="preserve"> понуђача. </w:t>
      </w:r>
      <w:r w:rsidR="00D01E99">
        <w:rPr>
          <w:rFonts w:eastAsia="TimesNewRomanPSMT"/>
          <w:bCs/>
        </w:rPr>
        <w:t xml:space="preserve"> </w:t>
      </w:r>
      <w:r w:rsidRPr="00D01E9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D01E99">
        <w:rPr>
          <w:rFonts w:eastAsia="TimesNewRomanPSMT"/>
          <w:bCs/>
        </w:rPr>
        <w:t xml:space="preserve"> </w:t>
      </w:r>
      <w:r w:rsidRPr="00D01E99">
        <w:rPr>
          <w:rFonts w:eastAsia="TimesNewRomanPSMT"/>
          <w:bCs/>
        </w:rPr>
        <w:t>Понуду доставити на адресу:</w:t>
      </w:r>
      <w:r w:rsidR="00693C7D" w:rsidRPr="00D01E99">
        <w:rPr>
          <w:rFonts w:eastAsia="TimesNewRomanPSMT"/>
          <w:bCs/>
        </w:rPr>
        <w:t xml:space="preserve"> ЈКП 7.Октобар, Карађорђева 49, 23330 Нови Кнежевац</w:t>
      </w:r>
      <w:r w:rsidRPr="00D01E99">
        <w:rPr>
          <w:rFonts w:eastAsia="TimesNewRomanPSMT"/>
          <w:bCs/>
        </w:rPr>
        <w:t xml:space="preserve"> са назнаком: </w:t>
      </w:r>
      <w:r w:rsidRPr="00D01E99">
        <w:rPr>
          <w:rFonts w:eastAsia="TimesNewRomanPS-BoldMT"/>
          <w:b/>
          <w:bCs/>
        </w:rPr>
        <w:t>,,Понуда за јавну набавку</w:t>
      </w:r>
      <w:r w:rsidRPr="00D01E99">
        <w:t xml:space="preserve"> </w:t>
      </w:r>
      <w:r w:rsidR="00693C7D" w:rsidRPr="00D01E99">
        <w:t>добра</w:t>
      </w:r>
      <w:r w:rsidRPr="00D01E99">
        <w:t xml:space="preserve"> –</w:t>
      </w:r>
      <w:r w:rsidR="00693C7D" w:rsidRPr="00D01E99">
        <w:t xml:space="preserve"> </w:t>
      </w:r>
      <w:r w:rsidR="00623C3E">
        <w:t>комбинована грађевинска машина</w:t>
      </w:r>
      <w:r w:rsidR="00693C7D" w:rsidRPr="00D01E99">
        <w:t xml:space="preserve">, </w:t>
      </w:r>
      <w:r w:rsidRPr="00D01E99">
        <w:rPr>
          <w:rFonts w:eastAsia="TimesNewRomanPS-BoldMT"/>
          <w:b/>
          <w:bCs/>
        </w:rPr>
        <w:t>ЈН бр.</w:t>
      </w:r>
      <w:r w:rsidR="00693C7D" w:rsidRPr="00D01E99">
        <w:rPr>
          <w:rFonts w:eastAsia="TimesNewRomanPS-BoldMT"/>
          <w:b/>
          <w:bCs/>
        </w:rPr>
        <w:t>1.1.1</w:t>
      </w:r>
      <w:r w:rsidR="00623C3E">
        <w:rPr>
          <w:rFonts w:eastAsia="TimesNewRomanPS-BoldMT"/>
          <w:b/>
          <w:bCs/>
        </w:rPr>
        <w:t>5</w:t>
      </w:r>
      <w:r w:rsidRPr="00D01E99">
        <w:rPr>
          <w:rFonts w:eastAsia="TimesNewRomanPS-BoldMT"/>
          <w:b/>
          <w:bCs/>
        </w:rPr>
        <w:t>/201</w:t>
      </w:r>
      <w:r w:rsidR="00693C7D" w:rsidRPr="00D01E99">
        <w:rPr>
          <w:rFonts w:eastAsia="TimesNewRomanPS-BoldMT"/>
          <w:b/>
          <w:bCs/>
        </w:rPr>
        <w:t>8</w:t>
      </w:r>
      <w:r w:rsidRPr="00D01E99">
        <w:rPr>
          <w:rFonts w:eastAsia="TimesNewRomanPSMT"/>
          <w:b/>
          <w:bCs/>
        </w:rPr>
        <w:t xml:space="preserve">- </w:t>
      </w:r>
      <w:r w:rsidRPr="00D01E99">
        <w:rPr>
          <w:rFonts w:eastAsia="TimesNewRomanPS-BoldMT"/>
          <w:b/>
          <w:bCs/>
        </w:rPr>
        <w:t>НЕ ОТВАРАТИ”</w:t>
      </w:r>
      <w:r w:rsidRPr="00D01E99">
        <w:rPr>
          <w:b/>
        </w:rPr>
        <w:t>.</w:t>
      </w:r>
      <w:r w:rsidRPr="00D01E99">
        <w:rPr>
          <w:color w:val="FF0000"/>
        </w:rPr>
        <w:t xml:space="preserve"> </w:t>
      </w:r>
      <w:r w:rsidRPr="00D01E99">
        <w:rPr>
          <w:color w:val="auto"/>
        </w:rPr>
        <w:t xml:space="preserve">Понуда се сматра благовременом уколико је примљена од стране наручиоца до </w:t>
      </w:r>
      <w:r w:rsidR="00623C3E" w:rsidRPr="006A6759">
        <w:rPr>
          <w:b/>
          <w:color w:val="auto"/>
        </w:rPr>
        <w:t>03.12.2018.</w:t>
      </w:r>
      <w:r w:rsidR="00E9024D" w:rsidRPr="006A6759">
        <w:rPr>
          <w:b/>
          <w:color w:val="auto"/>
        </w:rPr>
        <w:t xml:space="preserve"> године до 10:00 часова.</w:t>
      </w:r>
      <w:r w:rsidRPr="006A6759">
        <w:rPr>
          <w:b/>
          <w:color w:val="auto"/>
        </w:rPr>
        <w:t xml:space="preserve"> </w:t>
      </w:r>
    </w:p>
    <w:p w:rsidR="00693C7D" w:rsidRPr="00D01E99" w:rsidRDefault="00693C7D" w:rsidP="00D72145">
      <w:pPr>
        <w:autoSpaceDE w:val="0"/>
        <w:autoSpaceDN w:val="0"/>
        <w:adjustRightInd w:val="0"/>
        <w:spacing w:line="240" w:lineRule="auto"/>
        <w:jc w:val="both"/>
        <w:rPr>
          <w:rFonts w:eastAsia="TimesNewRomanPS-BoldMT"/>
          <w:b/>
          <w:bCs/>
          <w:color w:val="FF0000"/>
        </w:rPr>
      </w:pPr>
    </w:p>
    <w:p w:rsidR="00D72145" w:rsidRPr="00D01E99" w:rsidRDefault="00D72145" w:rsidP="00D72145">
      <w:pPr>
        <w:autoSpaceDE w:val="0"/>
        <w:autoSpaceDN w:val="0"/>
        <w:adjustRightInd w:val="0"/>
        <w:spacing w:line="240" w:lineRule="auto"/>
        <w:jc w:val="both"/>
        <w:rPr>
          <w:color w:val="FF0000"/>
        </w:rPr>
      </w:pPr>
      <w:r w:rsidRPr="00D01E9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01E99">
        <w:rPr>
          <w:color w:val="auto"/>
          <w:lang w:val="sr-Cyrl-CS"/>
        </w:rPr>
        <w:t>н</w:t>
      </w:r>
      <w:r w:rsidRPr="00D01E99">
        <w:rPr>
          <w:color w:val="auto"/>
        </w:rPr>
        <w:t xml:space="preserve">аручилац ће понуђачу предати потврду пријема понуде. У потврди о пријему наручилац ће навести датум и сат пријема понуде. </w:t>
      </w:r>
      <w:r w:rsidR="00693C7D" w:rsidRPr="00D01E99">
        <w:rPr>
          <w:color w:val="FF0000"/>
        </w:rPr>
        <w:t xml:space="preserve"> </w:t>
      </w:r>
      <w:r w:rsidRPr="00D01E99">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01E99" w:rsidRDefault="00D01E99" w:rsidP="00D72145">
      <w:pPr>
        <w:autoSpaceDE w:val="0"/>
        <w:autoSpaceDN w:val="0"/>
        <w:adjustRightInd w:val="0"/>
        <w:spacing w:line="240" w:lineRule="auto"/>
        <w:jc w:val="both"/>
        <w:rPr>
          <w:color w:val="auto"/>
        </w:rPr>
      </w:pPr>
    </w:p>
    <w:p w:rsidR="00D72145" w:rsidRPr="00D01E99" w:rsidRDefault="00D72145" w:rsidP="00D72145">
      <w:pPr>
        <w:autoSpaceDE w:val="0"/>
        <w:autoSpaceDN w:val="0"/>
        <w:adjustRightInd w:val="0"/>
        <w:spacing w:line="240" w:lineRule="auto"/>
        <w:jc w:val="both"/>
        <w:rPr>
          <w:color w:val="auto"/>
        </w:rPr>
      </w:pPr>
      <w:r w:rsidRPr="00D01E99">
        <w:rPr>
          <w:color w:val="auto"/>
        </w:rPr>
        <w:t xml:space="preserve">Понуда мора да садржи оверен и потписан: </w:t>
      </w:r>
    </w:p>
    <w:p w:rsidR="00D01E99" w:rsidRPr="00D01E99" w:rsidRDefault="00D01E99" w:rsidP="00D01E99">
      <w:pPr>
        <w:pStyle w:val="ListParagraph"/>
        <w:numPr>
          <w:ilvl w:val="0"/>
          <w:numId w:val="27"/>
        </w:numPr>
        <w:spacing w:before="100" w:beforeAutospacing="1" w:line="276" w:lineRule="auto"/>
        <w:jc w:val="both"/>
        <w:rPr>
          <w:rFonts w:eastAsia="Times New Roman"/>
        </w:rPr>
      </w:pPr>
      <w:r w:rsidRPr="00D01E99">
        <w:rPr>
          <w:rFonts w:eastAsia="Times New Roman"/>
        </w:rPr>
        <w:t xml:space="preserve">Образац понуде; </w:t>
      </w:r>
    </w:p>
    <w:p w:rsidR="00D01E99" w:rsidRPr="00D01E99" w:rsidRDefault="00D01E99" w:rsidP="00D01E99">
      <w:pPr>
        <w:pStyle w:val="ListParagraph"/>
        <w:numPr>
          <w:ilvl w:val="0"/>
          <w:numId w:val="27"/>
        </w:numPr>
        <w:spacing w:line="276" w:lineRule="auto"/>
        <w:jc w:val="both"/>
        <w:rPr>
          <w:rFonts w:eastAsia="Times New Roman"/>
        </w:rPr>
      </w:pPr>
      <w:r w:rsidRPr="00D01E99">
        <w:rPr>
          <w:rFonts w:eastAsia="Times New Roman"/>
        </w:rPr>
        <w:t xml:space="preserve">Образац структуре понуђене цене, са упутством како да се попуни </w:t>
      </w:r>
    </w:p>
    <w:p w:rsidR="00D01E99" w:rsidRPr="00D01E99" w:rsidRDefault="00D01E99" w:rsidP="00D01E99">
      <w:pPr>
        <w:pStyle w:val="ListParagraph"/>
        <w:numPr>
          <w:ilvl w:val="0"/>
          <w:numId w:val="27"/>
        </w:numPr>
        <w:spacing w:line="276" w:lineRule="auto"/>
        <w:rPr>
          <w:rFonts w:eastAsia="Times New Roman"/>
        </w:rPr>
      </w:pPr>
      <w:r w:rsidRPr="00D01E99">
        <w:rPr>
          <w:rFonts w:eastAsia="Times New Roman"/>
        </w:rPr>
        <w:t xml:space="preserve">Образац трошкова припреме понуде </w:t>
      </w:r>
    </w:p>
    <w:p w:rsidR="00D01E99" w:rsidRPr="00D01E99" w:rsidRDefault="00D01E99" w:rsidP="00D01E99">
      <w:pPr>
        <w:pStyle w:val="ListParagraph"/>
        <w:numPr>
          <w:ilvl w:val="0"/>
          <w:numId w:val="27"/>
        </w:numPr>
        <w:spacing w:line="276" w:lineRule="auto"/>
        <w:rPr>
          <w:rFonts w:eastAsia="Times New Roman"/>
        </w:rPr>
      </w:pPr>
      <w:r w:rsidRPr="00D01E99">
        <w:rPr>
          <w:rFonts w:eastAsia="Times New Roman"/>
        </w:rPr>
        <w:t xml:space="preserve">Образац изјаве о независној понуди </w:t>
      </w:r>
    </w:p>
    <w:p w:rsidR="00D01E99" w:rsidRPr="00D01E99" w:rsidRDefault="00D01E99" w:rsidP="00D01E99">
      <w:pPr>
        <w:pStyle w:val="ListParagraph"/>
        <w:numPr>
          <w:ilvl w:val="0"/>
          <w:numId w:val="27"/>
        </w:numPr>
        <w:spacing w:line="276" w:lineRule="auto"/>
        <w:rPr>
          <w:rFonts w:eastAsia="Times New Roman"/>
        </w:rPr>
      </w:pPr>
      <w:r w:rsidRPr="00D01E99">
        <w:rPr>
          <w:rFonts w:eastAsia="Times New Roman"/>
        </w:rPr>
        <w:t xml:space="preserve">Образац у вези члана 75. Став 2 Закона о јавним набавкама </w:t>
      </w:r>
    </w:p>
    <w:p w:rsidR="00D01E99" w:rsidRPr="00626D7C" w:rsidRDefault="00D01E99" w:rsidP="00D01E99">
      <w:pPr>
        <w:pStyle w:val="ListParagraph"/>
        <w:numPr>
          <w:ilvl w:val="0"/>
          <w:numId w:val="27"/>
        </w:numPr>
        <w:spacing w:line="276" w:lineRule="auto"/>
        <w:rPr>
          <w:rFonts w:eastAsia="Times New Roman"/>
        </w:rPr>
      </w:pPr>
      <w:r w:rsidRPr="00626D7C">
        <w:rPr>
          <w:rFonts w:eastAsia="Times New Roman"/>
        </w:rPr>
        <w:t>Докази о испуњености обавезних и додатних услова</w:t>
      </w:r>
      <w:r>
        <w:rPr>
          <w:rFonts w:eastAsia="Times New Roman"/>
        </w:rPr>
        <w:t xml:space="preserve"> и техничких захтева</w:t>
      </w:r>
    </w:p>
    <w:p w:rsidR="00D01E99" w:rsidRPr="00440440" w:rsidRDefault="009307A3" w:rsidP="00D01E99">
      <w:pPr>
        <w:pStyle w:val="ListParagraph"/>
        <w:numPr>
          <w:ilvl w:val="0"/>
          <w:numId w:val="27"/>
        </w:numPr>
        <w:spacing w:line="276" w:lineRule="auto"/>
        <w:rPr>
          <w:rFonts w:eastAsia="Times New Roman"/>
        </w:rPr>
      </w:pPr>
      <w:r>
        <w:rPr>
          <w:rFonts w:eastAsia="Times New Roman"/>
        </w:rPr>
        <w:t>Писма о намерама банке за издавање банкарских гаранција</w:t>
      </w:r>
    </w:p>
    <w:p w:rsidR="00D01E99" w:rsidRPr="00440440" w:rsidRDefault="00D01E99" w:rsidP="00D01E99">
      <w:pPr>
        <w:pStyle w:val="ListParagraph"/>
        <w:numPr>
          <w:ilvl w:val="0"/>
          <w:numId w:val="27"/>
        </w:numPr>
        <w:spacing w:line="276" w:lineRule="auto"/>
        <w:rPr>
          <w:rFonts w:eastAsia="Times New Roman"/>
        </w:rPr>
      </w:pPr>
      <w:r w:rsidRPr="00440440">
        <w:rPr>
          <w:rFonts w:eastAsia="Times New Roman"/>
        </w:rPr>
        <w:t>Модел уговора</w:t>
      </w:r>
    </w:p>
    <w:p w:rsidR="00D72145" w:rsidRPr="00D01E99" w:rsidRDefault="00D72145" w:rsidP="00D72145">
      <w:pPr>
        <w:jc w:val="both"/>
      </w:pPr>
    </w:p>
    <w:p w:rsidR="00D72145" w:rsidRPr="00D01E99" w:rsidRDefault="00D72145" w:rsidP="00D72145">
      <w:pPr>
        <w:jc w:val="both"/>
      </w:pPr>
      <w:r w:rsidRPr="00D01E99">
        <w:rPr>
          <w:b/>
          <w:iCs/>
        </w:rPr>
        <w:t>3.</w:t>
      </w:r>
      <w:r w:rsidRPr="00D01E99">
        <w:rPr>
          <w:b/>
          <w:bCs/>
          <w:iCs/>
        </w:rPr>
        <w:t xml:space="preserve"> ПАРТИЈЕ</w:t>
      </w:r>
    </w:p>
    <w:p w:rsidR="00D72145" w:rsidRPr="00D01E99" w:rsidRDefault="00693C7D" w:rsidP="00D72145">
      <w:pPr>
        <w:jc w:val="both"/>
      </w:pPr>
      <w:r w:rsidRPr="00D01E99">
        <w:t>Јавна набавка није обликована по партијама.</w:t>
      </w:r>
    </w:p>
    <w:p w:rsidR="00D72145" w:rsidRPr="00D01E99" w:rsidRDefault="00D72145" w:rsidP="00D72145">
      <w:pPr>
        <w:jc w:val="both"/>
      </w:pPr>
    </w:p>
    <w:p w:rsidR="00D72145" w:rsidRPr="00D01E99" w:rsidRDefault="00D72145" w:rsidP="00D72145">
      <w:pPr>
        <w:jc w:val="both"/>
        <w:rPr>
          <w:bCs/>
          <w:iCs/>
        </w:rPr>
      </w:pPr>
      <w:r w:rsidRPr="00D01E99">
        <w:rPr>
          <w:b/>
          <w:iCs/>
        </w:rPr>
        <w:t>4.</w:t>
      </w:r>
      <w:r w:rsidRPr="00D01E99">
        <w:rPr>
          <w:b/>
          <w:bCs/>
          <w:iCs/>
        </w:rPr>
        <w:t xml:space="preserve">  ПОНУДА СА ВАРИЈАНТАМА</w:t>
      </w:r>
    </w:p>
    <w:p w:rsidR="00D72145" w:rsidRDefault="00D72145" w:rsidP="00D72145">
      <w:pPr>
        <w:jc w:val="both"/>
        <w:rPr>
          <w:rFonts w:ascii="Arial" w:hAnsi="Arial" w:cs="Arial"/>
          <w:b/>
          <w:bCs/>
          <w:i/>
          <w:iCs/>
        </w:rPr>
      </w:pPr>
      <w:r w:rsidRPr="00D01E99">
        <w:rPr>
          <w:bCs/>
          <w:iCs/>
        </w:rPr>
        <w:t>Подношење понуде са варијантама није дозвољено</w:t>
      </w:r>
      <w:r>
        <w:rPr>
          <w:rFonts w:ascii="Arial" w:hAnsi="Arial" w:cs="Arial"/>
          <w:bCs/>
          <w:iCs/>
        </w:rPr>
        <w:t>.</w:t>
      </w:r>
    </w:p>
    <w:p w:rsidR="00D72145" w:rsidRDefault="00D72145" w:rsidP="00D72145">
      <w:pPr>
        <w:jc w:val="both"/>
        <w:rPr>
          <w:rFonts w:ascii="Arial" w:hAnsi="Arial" w:cs="Arial"/>
          <w:b/>
          <w:bCs/>
          <w:i/>
          <w:iCs/>
        </w:rPr>
      </w:pPr>
    </w:p>
    <w:p w:rsidR="00D72145" w:rsidRDefault="00D72145" w:rsidP="00D72145">
      <w:pPr>
        <w:jc w:val="both"/>
      </w:pPr>
    </w:p>
    <w:p w:rsidR="00D01E99" w:rsidRPr="00D01E99" w:rsidRDefault="00D01E99" w:rsidP="00D72145">
      <w:pPr>
        <w:jc w:val="both"/>
      </w:pPr>
    </w:p>
    <w:p w:rsidR="00D72145" w:rsidRPr="00D01E99" w:rsidRDefault="00D72145" w:rsidP="00D72145">
      <w:pPr>
        <w:jc w:val="both"/>
      </w:pPr>
      <w:r w:rsidRPr="00D01E99">
        <w:rPr>
          <w:b/>
          <w:bCs/>
          <w:iCs/>
        </w:rPr>
        <w:lastRenderedPageBreak/>
        <w:t xml:space="preserve">5. </w:t>
      </w:r>
      <w:r w:rsidRPr="00D01E99">
        <w:rPr>
          <w:b/>
          <w:iCs/>
        </w:rPr>
        <w:t>НАЧИН ИЗМЕНЕ, ДОПУНЕ И ОПОЗИВА ПОНУДЕ</w:t>
      </w:r>
    </w:p>
    <w:p w:rsidR="00D72145" w:rsidRPr="00D01E99" w:rsidRDefault="00D72145" w:rsidP="00D72145">
      <w:pPr>
        <w:jc w:val="both"/>
      </w:pPr>
    </w:p>
    <w:p w:rsidR="00D72145" w:rsidRPr="00D01E99" w:rsidRDefault="00D72145" w:rsidP="00D72145">
      <w:pPr>
        <w:jc w:val="both"/>
      </w:pPr>
      <w:r w:rsidRPr="00D01E99">
        <w:t>У року за подношење понуде понуђач може да измени, допуни или опозове своју понуду на начин који је одређен за подношење понуде.</w:t>
      </w:r>
      <w:r w:rsidR="00D01E99">
        <w:t xml:space="preserve"> </w:t>
      </w:r>
      <w:r w:rsidRPr="00D01E99">
        <w:t xml:space="preserve">Понуђач је дужан да јасно назначи који део понуде мења односно која документа накнадно доставља. </w:t>
      </w:r>
    </w:p>
    <w:p w:rsidR="00D72145" w:rsidRPr="00D01E99" w:rsidRDefault="00D72145" w:rsidP="00D72145">
      <w:pPr>
        <w:jc w:val="both"/>
        <w:rPr>
          <w:rFonts w:eastAsia="TimesNewRomanPSMT"/>
          <w:bCs/>
          <w:iCs/>
        </w:rPr>
      </w:pPr>
      <w:r w:rsidRPr="00D01E99">
        <w:rPr>
          <w:rFonts w:eastAsia="TimesNewRomanPSMT"/>
          <w:bCs/>
          <w:iCs/>
        </w:rPr>
        <w:t xml:space="preserve">Измену, допуну или опозив понуде треба доставити на адресу: </w:t>
      </w:r>
      <w:r w:rsidR="00440AF1" w:rsidRPr="00D01E99">
        <w:rPr>
          <w:rFonts w:eastAsia="TimesNewRomanPSMT"/>
          <w:bCs/>
        </w:rPr>
        <w:t>ЈКП 7.Октобар, Карађорђева 49, 23330 Нови Кнежевац</w:t>
      </w:r>
      <w:r w:rsidRPr="00D01E99">
        <w:rPr>
          <w:i/>
          <w:iCs/>
        </w:rPr>
        <w:t xml:space="preserve">, </w:t>
      </w:r>
      <w:r w:rsidRPr="00D01E99">
        <w:rPr>
          <w:rFonts w:eastAsia="TimesNewRomanPSMT"/>
          <w:bCs/>
          <w:iCs/>
          <w:color w:val="FF0000"/>
        </w:rPr>
        <w:t xml:space="preserve"> </w:t>
      </w:r>
      <w:r w:rsidRPr="00D01E99">
        <w:rPr>
          <w:rFonts w:eastAsia="TimesNewRomanPSMT"/>
          <w:bCs/>
          <w:iCs/>
        </w:rPr>
        <w:t>са назнаком:</w:t>
      </w:r>
    </w:p>
    <w:p w:rsidR="00D72145" w:rsidRPr="00D01E99" w:rsidRDefault="00D72145" w:rsidP="00D72145">
      <w:pPr>
        <w:jc w:val="both"/>
        <w:rPr>
          <w:rFonts w:eastAsia="TimesNewRomanPSMT"/>
          <w:bCs/>
          <w:iCs/>
        </w:rPr>
      </w:pPr>
      <w:r w:rsidRPr="00D01E99">
        <w:rPr>
          <w:rFonts w:eastAsia="TimesNewRomanPSMT"/>
          <w:bCs/>
          <w:iCs/>
        </w:rPr>
        <w:t>„</w:t>
      </w:r>
      <w:r w:rsidRPr="00D01E99">
        <w:rPr>
          <w:rFonts w:eastAsia="TimesNewRomanPSMT"/>
          <w:b/>
          <w:bCs/>
          <w:iCs/>
        </w:rPr>
        <w:t>Измена понуде</w:t>
      </w:r>
      <w:r w:rsidRPr="00D01E99">
        <w:rPr>
          <w:rFonts w:eastAsia="TimesNewRomanPS-BoldMT"/>
          <w:b/>
          <w:bCs/>
        </w:rPr>
        <w:t xml:space="preserve"> за јавну набавку</w:t>
      </w:r>
      <w:r w:rsidRPr="00D01E99">
        <w:t xml:space="preserve"> </w:t>
      </w:r>
      <w:r w:rsidR="00440AF1" w:rsidRPr="00D01E99">
        <w:t xml:space="preserve">добра – </w:t>
      </w:r>
      <w:r w:rsidR="00623C3E">
        <w:t>комбинована грађевинска машина</w:t>
      </w:r>
      <w:r w:rsidR="00440AF1" w:rsidRPr="00D01E99">
        <w:t>-</w:t>
      </w:r>
      <w:r w:rsidR="00440AF1" w:rsidRPr="00D01E99">
        <w:rPr>
          <w:rFonts w:eastAsia="TimesNewRomanPS-BoldMT"/>
          <w:b/>
          <w:bCs/>
          <w:color w:val="002060"/>
        </w:rPr>
        <w:t xml:space="preserve"> </w:t>
      </w:r>
      <w:r w:rsidR="00440AF1" w:rsidRPr="00D01E99">
        <w:rPr>
          <w:rFonts w:eastAsia="TimesNewRomanPS-BoldMT"/>
          <w:b/>
          <w:bCs/>
        </w:rPr>
        <w:t>ЈН бр.1.1.1</w:t>
      </w:r>
      <w:r w:rsidR="00623C3E">
        <w:rPr>
          <w:rFonts w:eastAsia="TimesNewRomanPS-BoldMT"/>
          <w:b/>
          <w:bCs/>
        </w:rPr>
        <w:t>5</w:t>
      </w:r>
      <w:r w:rsidR="00440AF1" w:rsidRPr="00D01E99">
        <w:rPr>
          <w:rFonts w:eastAsia="TimesNewRomanPS-BoldMT"/>
          <w:b/>
          <w:bCs/>
        </w:rPr>
        <w:t>/2018</w:t>
      </w:r>
      <w:r w:rsidR="00440AF1" w:rsidRPr="00D01E99">
        <w:rPr>
          <w:rFonts w:eastAsia="TimesNewRomanPSMT"/>
          <w:b/>
          <w:bCs/>
        </w:rPr>
        <w:t xml:space="preserve">- </w:t>
      </w:r>
      <w:r w:rsidR="00440AF1" w:rsidRPr="00D01E99">
        <w:rPr>
          <w:rFonts w:eastAsia="TimesNewRomanPS-BoldMT"/>
          <w:b/>
          <w:bCs/>
        </w:rPr>
        <w:t>НЕ ОТВАРАТИ”</w:t>
      </w:r>
      <w:r w:rsidRPr="00D01E99">
        <w:rPr>
          <w:rFonts w:eastAsia="TimesNewRomanPSMT"/>
          <w:bCs/>
          <w:iCs/>
        </w:rPr>
        <w:t>или</w:t>
      </w:r>
    </w:p>
    <w:p w:rsidR="00D72145" w:rsidRPr="00D01E99" w:rsidRDefault="00D72145" w:rsidP="00D72145">
      <w:pPr>
        <w:jc w:val="both"/>
        <w:rPr>
          <w:rFonts w:eastAsia="TimesNewRomanPSMT"/>
          <w:bCs/>
          <w:iCs/>
        </w:rPr>
      </w:pPr>
      <w:r w:rsidRPr="00D01E99">
        <w:rPr>
          <w:rFonts w:eastAsia="TimesNewRomanPSMT"/>
          <w:bCs/>
          <w:iCs/>
        </w:rPr>
        <w:t>„</w:t>
      </w:r>
      <w:r w:rsidRPr="00D01E99">
        <w:rPr>
          <w:rFonts w:eastAsia="TimesNewRomanPSMT"/>
          <w:b/>
          <w:bCs/>
          <w:iCs/>
        </w:rPr>
        <w:t>Допуна понуде</w:t>
      </w:r>
      <w:r w:rsidRPr="00D01E99">
        <w:rPr>
          <w:rFonts w:eastAsia="TimesNewRomanPSMT"/>
          <w:bCs/>
          <w:iCs/>
        </w:rPr>
        <w:t xml:space="preserve"> </w:t>
      </w:r>
      <w:r w:rsidRPr="00D01E99">
        <w:rPr>
          <w:rFonts w:eastAsia="TimesNewRomanPS-BoldMT"/>
          <w:b/>
          <w:bCs/>
        </w:rPr>
        <w:t>за јавну набавку</w:t>
      </w:r>
      <w:r w:rsidRPr="00D01E99">
        <w:t xml:space="preserve"> </w:t>
      </w:r>
      <w:r w:rsidR="00440AF1" w:rsidRPr="00D01E99">
        <w:t xml:space="preserve">добра – </w:t>
      </w:r>
      <w:r w:rsidR="00623C3E">
        <w:t>комбинована грађевинска машина</w:t>
      </w:r>
      <w:r w:rsidR="00623C3E" w:rsidRPr="00D01E99">
        <w:t>-</w:t>
      </w:r>
      <w:r w:rsidR="00623C3E" w:rsidRPr="00D01E99">
        <w:rPr>
          <w:rFonts w:eastAsia="TimesNewRomanPS-BoldMT"/>
          <w:b/>
          <w:bCs/>
          <w:color w:val="002060"/>
        </w:rPr>
        <w:t xml:space="preserve"> </w:t>
      </w:r>
      <w:r w:rsidR="00623C3E" w:rsidRPr="00D01E99">
        <w:rPr>
          <w:rFonts w:eastAsia="TimesNewRomanPS-BoldMT"/>
          <w:b/>
          <w:bCs/>
        </w:rPr>
        <w:t>ЈН бр.1.1.1</w:t>
      </w:r>
      <w:r w:rsidR="00623C3E">
        <w:rPr>
          <w:rFonts w:eastAsia="TimesNewRomanPS-BoldMT"/>
          <w:b/>
          <w:bCs/>
        </w:rPr>
        <w:t>5</w:t>
      </w:r>
      <w:r w:rsidR="00623C3E" w:rsidRPr="00D01E99">
        <w:rPr>
          <w:rFonts w:eastAsia="TimesNewRomanPS-BoldMT"/>
          <w:b/>
          <w:bCs/>
        </w:rPr>
        <w:t>/2018</w:t>
      </w:r>
      <w:r w:rsidR="00440AF1" w:rsidRPr="00D01E99">
        <w:rPr>
          <w:rFonts w:eastAsia="TimesNewRomanPSMT"/>
          <w:b/>
          <w:bCs/>
        </w:rPr>
        <w:t xml:space="preserve">- </w:t>
      </w:r>
      <w:r w:rsidR="00440AF1" w:rsidRPr="00D01E99">
        <w:rPr>
          <w:rFonts w:eastAsia="TimesNewRomanPS-BoldMT"/>
          <w:b/>
          <w:bCs/>
        </w:rPr>
        <w:t>НЕ ОТВАРАТИ”</w:t>
      </w:r>
      <w:r w:rsidRPr="00D01E99">
        <w:rPr>
          <w:rFonts w:eastAsia="TimesNewRomanPSMT"/>
          <w:bCs/>
          <w:iCs/>
        </w:rPr>
        <w:t xml:space="preserve"> или</w:t>
      </w:r>
    </w:p>
    <w:p w:rsidR="00D72145" w:rsidRPr="00D01E99" w:rsidRDefault="00D72145" w:rsidP="00D72145">
      <w:pPr>
        <w:jc w:val="both"/>
        <w:rPr>
          <w:rFonts w:eastAsia="TimesNewRomanPSMT"/>
          <w:bCs/>
          <w:iCs/>
        </w:rPr>
      </w:pPr>
      <w:r w:rsidRPr="00D01E99">
        <w:rPr>
          <w:rFonts w:eastAsia="TimesNewRomanPSMT"/>
          <w:bCs/>
          <w:iCs/>
        </w:rPr>
        <w:t>„</w:t>
      </w:r>
      <w:r w:rsidRPr="00D01E99">
        <w:rPr>
          <w:rFonts w:eastAsia="TimesNewRomanPSMT"/>
          <w:b/>
          <w:bCs/>
          <w:iCs/>
        </w:rPr>
        <w:t>Опозив понуде</w:t>
      </w:r>
      <w:r w:rsidRPr="00D01E99">
        <w:rPr>
          <w:rFonts w:eastAsia="TimesNewRomanPSMT"/>
          <w:bCs/>
          <w:iCs/>
        </w:rPr>
        <w:t xml:space="preserve"> </w:t>
      </w:r>
      <w:r w:rsidRPr="00D01E99">
        <w:rPr>
          <w:rFonts w:eastAsia="TimesNewRomanPS-BoldMT"/>
          <w:b/>
          <w:bCs/>
        </w:rPr>
        <w:t>за јавну набавку</w:t>
      </w:r>
      <w:r w:rsidRPr="00D01E99">
        <w:t xml:space="preserve"> </w:t>
      </w:r>
      <w:r w:rsidR="00440AF1" w:rsidRPr="00D01E99">
        <w:t xml:space="preserve">добра – </w:t>
      </w:r>
      <w:r w:rsidR="00623C3E">
        <w:t>комбинована грађевинска машина</w:t>
      </w:r>
      <w:r w:rsidR="00623C3E" w:rsidRPr="00D01E99">
        <w:t>-</w:t>
      </w:r>
      <w:r w:rsidR="00623C3E" w:rsidRPr="00D01E99">
        <w:rPr>
          <w:rFonts w:eastAsia="TimesNewRomanPS-BoldMT"/>
          <w:b/>
          <w:bCs/>
          <w:color w:val="002060"/>
        </w:rPr>
        <w:t xml:space="preserve"> </w:t>
      </w:r>
      <w:r w:rsidR="00623C3E" w:rsidRPr="00D01E99">
        <w:rPr>
          <w:rFonts w:eastAsia="TimesNewRomanPS-BoldMT"/>
          <w:b/>
          <w:bCs/>
        </w:rPr>
        <w:t>ЈН бр.1.1.1</w:t>
      </w:r>
      <w:r w:rsidR="00623C3E">
        <w:rPr>
          <w:rFonts w:eastAsia="TimesNewRomanPS-BoldMT"/>
          <w:b/>
          <w:bCs/>
        </w:rPr>
        <w:t>5</w:t>
      </w:r>
      <w:r w:rsidR="00623C3E" w:rsidRPr="00D01E99">
        <w:rPr>
          <w:rFonts w:eastAsia="TimesNewRomanPS-BoldMT"/>
          <w:b/>
          <w:bCs/>
        </w:rPr>
        <w:t>/2018</w:t>
      </w:r>
      <w:r w:rsidR="00440AF1" w:rsidRPr="00D01E99">
        <w:rPr>
          <w:rFonts w:eastAsia="TimesNewRomanPSMT"/>
          <w:b/>
          <w:bCs/>
        </w:rPr>
        <w:t xml:space="preserve">- </w:t>
      </w:r>
      <w:r w:rsidR="00440AF1" w:rsidRPr="00D01E99">
        <w:rPr>
          <w:rFonts w:eastAsia="TimesNewRomanPS-BoldMT"/>
          <w:b/>
          <w:bCs/>
        </w:rPr>
        <w:t>НЕ ОТВАРАТИ”</w:t>
      </w:r>
      <w:r w:rsidRPr="00D01E99">
        <w:rPr>
          <w:rFonts w:eastAsia="TimesNewRomanPS-BoldMT"/>
          <w:b/>
          <w:bCs/>
        </w:rPr>
        <w:t xml:space="preserve"> </w:t>
      </w:r>
      <w:r w:rsidRPr="00D01E99">
        <w:rPr>
          <w:rFonts w:eastAsia="TimesNewRomanPS-BoldMT"/>
          <w:bCs/>
        </w:rPr>
        <w:t xml:space="preserve"> или</w:t>
      </w:r>
    </w:p>
    <w:p w:rsidR="00D72145" w:rsidRPr="00D01E99" w:rsidRDefault="00D72145" w:rsidP="00D72145">
      <w:pPr>
        <w:jc w:val="both"/>
        <w:rPr>
          <w:rFonts w:eastAsia="TimesNewRomanPSMT"/>
          <w:bCs/>
        </w:rPr>
      </w:pPr>
      <w:r w:rsidRPr="00D01E99">
        <w:rPr>
          <w:rFonts w:eastAsia="TimesNewRomanPSMT"/>
          <w:bCs/>
          <w:iCs/>
        </w:rPr>
        <w:t>„</w:t>
      </w:r>
      <w:r w:rsidRPr="00D01E99">
        <w:rPr>
          <w:rFonts w:eastAsia="TimesNewRomanPSMT"/>
          <w:b/>
          <w:bCs/>
          <w:iCs/>
        </w:rPr>
        <w:t>Измена и допуна понуде</w:t>
      </w:r>
      <w:r w:rsidRPr="00D01E99">
        <w:rPr>
          <w:rFonts w:eastAsia="TimesNewRomanPS-BoldMT"/>
          <w:b/>
          <w:bCs/>
        </w:rPr>
        <w:t xml:space="preserve"> за јавну набавку</w:t>
      </w:r>
      <w:r w:rsidRPr="00D01E99">
        <w:t xml:space="preserve"> </w:t>
      </w:r>
      <w:r w:rsidR="00440AF1" w:rsidRPr="00D01E99">
        <w:t xml:space="preserve">добра – </w:t>
      </w:r>
      <w:r w:rsidR="00623C3E">
        <w:t>комбинована грађевинска машина</w:t>
      </w:r>
      <w:r w:rsidR="00623C3E" w:rsidRPr="00D01E99">
        <w:t>-</w:t>
      </w:r>
      <w:r w:rsidR="00623C3E" w:rsidRPr="00D01E99">
        <w:rPr>
          <w:rFonts w:eastAsia="TimesNewRomanPS-BoldMT"/>
          <w:b/>
          <w:bCs/>
          <w:color w:val="002060"/>
        </w:rPr>
        <w:t xml:space="preserve"> </w:t>
      </w:r>
      <w:r w:rsidR="00623C3E" w:rsidRPr="00D01E99">
        <w:rPr>
          <w:rFonts w:eastAsia="TimesNewRomanPS-BoldMT"/>
          <w:b/>
          <w:bCs/>
        </w:rPr>
        <w:t>ЈН бр.1.1.1</w:t>
      </w:r>
      <w:r w:rsidR="00623C3E">
        <w:rPr>
          <w:rFonts w:eastAsia="TimesNewRomanPS-BoldMT"/>
          <w:b/>
          <w:bCs/>
        </w:rPr>
        <w:t>5</w:t>
      </w:r>
      <w:r w:rsidR="00623C3E" w:rsidRPr="00D01E99">
        <w:rPr>
          <w:rFonts w:eastAsia="TimesNewRomanPS-BoldMT"/>
          <w:b/>
          <w:bCs/>
        </w:rPr>
        <w:t>/2018</w:t>
      </w:r>
      <w:r w:rsidR="00440AF1" w:rsidRPr="00D01E99">
        <w:rPr>
          <w:rFonts w:eastAsia="TimesNewRomanPSMT"/>
          <w:b/>
          <w:bCs/>
        </w:rPr>
        <w:t xml:space="preserve">- </w:t>
      </w:r>
      <w:r w:rsidR="00440AF1" w:rsidRPr="00D01E99">
        <w:rPr>
          <w:rFonts w:eastAsia="TimesNewRomanPS-BoldMT"/>
          <w:b/>
          <w:bCs/>
        </w:rPr>
        <w:t>НЕ ОТВАРАТИ”</w:t>
      </w:r>
    </w:p>
    <w:p w:rsidR="00440AF1" w:rsidRPr="00D01E99" w:rsidRDefault="00440AF1" w:rsidP="00D72145">
      <w:pPr>
        <w:jc w:val="both"/>
        <w:rPr>
          <w:rFonts w:eastAsia="TimesNewRomanPSMT"/>
          <w:bCs/>
        </w:rPr>
      </w:pPr>
    </w:p>
    <w:p w:rsidR="00D72145" w:rsidRPr="00D01E99" w:rsidRDefault="00D72145" w:rsidP="00D72145">
      <w:pPr>
        <w:jc w:val="both"/>
      </w:pPr>
      <w:r w:rsidRPr="00D01E99">
        <w:rPr>
          <w:rFonts w:eastAsia="TimesNewRomanPSMT"/>
          <w:bCs/>
        </w:rPr>
        <w:t>На полеђини коверте или на кутији навести назив</w:t>
      </w:r>
      <w:r w:rsidRPr="00D01E99">
        <w:rPr>
          <w:rFonts w:eastAsia="TimesNewRomanPSMT"/>
          <w:bCs/>
          <w:lang w:val="sr-Cyrl-CS"/>
        </w:rPr>
        <w:t xml:space="preserve"> и адресу</w:t>
      </w:r>
      <w:r w:rsidRPr="00D01E9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40AF1" w:rsidRPr="00D01E99">
        <w:t xml:space="preserve"> </w:t>
      </w:r>
      <w:r w:rsidRPr="00D01E99">
        <w:t>По истеку рока за подношење понуда понуђач не може да повуче нити да мења своју понуду.</w:t>
      </w:r>
    </w:p>
    <w:p w:rsidR="00D72145" w:rsidRDefault="00D72145" w:rsidP="00D72145">
      <w:pPr>
        <w:jc w:val="both"/>
        <w:rPr>
          <w:rFonts w:ascii="Arial" w:hAnsi="Arial" w:cs="Arial"/>
          <w:b/>
          <w:i/>
          <w:iCs/>
        </w:rPr>
      </w:pPr>
    </w:p>
    <w:p w:rsidR="00D72145" w:rsidRPr="00D01E99" w:rsidRDefault="00D72145" w:rsidP="00D72145">
      <w:pPr>
        <w:jc w:val="both"/>
        <w:rPr>
          <w:bCs/>
          <w:iCs/>
        </w:rPr>
      </w:pPr>
      <w:r w:rsidRPr="00D01E99">
        <w:rPr>
          <w:b/>
          <w:bCs/>
          <w:iCs/>
        </w:rPr>
        <w:t xml:space="preserve">6. УЧЕСТВОВАЊЕ У ЗАЈЕДНИЧКОЈ ПОНУДИ ИЛИ КАО ПОДИЗВОЂАЧ </w:t>
      </w:r>
    </w:p>
    <w:p w:rsidR="00D72145" w:rsidRPr="00D01E99" w:rsidRDefault="00D72145" w:rsidP="00D72145">
      <w:pPr>
        <w:jc w:val="both"/>
        <w:rPr>
          <w:bCs/>
          <w:iCs/>
        </w:rPr>
      </w:pPr>
    </w:p>
    <w:p w:rsidR="00D72145" w:rsidRPr="00D01E99" w:rsidRDefault="00D72145" w:rsidP="00D72145">
      <w:pPr>
        <w:jc w:val="both"/>
        <w:rPr>
          <w:iCs/>
        </w:rPr>
      </w:pPr>
      <w:r w:rsidRPr="00D01E99">
        <w:rPr>
          <w:bCs/>
          <w:iCs/>
        </w:rPr>
        <w:t>Понуђач може да поднесе само једну понуду.</w:t>
      </w:r>
      <w:r w:rsidRPr="00D01E99">
        <w:rPr>
          <w:iCs/>
        </w:rPr>
        <w:t xml:space="preserve"> </w:t>
      </w:r>
    </w:p>
    <w:p w:rsidR="00D72145" w:rsidRPr="00D01E99" w:rsidRDefault="00D72145" w:rsidP="00D72145">
      <w:pPr>
        <w:jc w:val="both"/>
        <w:rPr>
          <w:iCs/>
        </w:rPr>
      </w:pPr>
      <w:r w:rsidRPr="00D01E9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01E99">
        <w:rPr>
          <w:iCs/>
        </w:rPr>
        <w:t xml:space="preserve"> </w:t>
      </w:r>
      <w:r w:rsidRPr="00D01E99">
        <w:rPr>
          <w:iCs/>
        </w:rPr>
        <w:t xml:space="preserve">У Обрасцу понуде </w:t>
      </w:r>
      <w:r w:rsidRPr="00D01E99">
        <w:rPr>
          <w:iCs/>
          <w:lang w:val="sr-Cyrl-CS"/>
        </w:rPr>
        <w:t xml:space="preserve">(Образац 1 у поглављу </w:t>
      </w:r>
      <w:r w:rsidRPr="00D01E99">
        <w:rPr>
          <w:iCs/>
        </w:rPr>
        <w:t>VI</w:t>
      </w:r>
      <w:r w:rsidRPr="00D01E99">
        <w:rPr>
          <w:iCs/>
          <w:lang w:val="ru-RU"/>
        </w:rPr>
        <w:t>)</w:t>
      </w:r>
      <w:r w:rsidRPr="00D01E99">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2145" w:rsidRPr="00D01E99" w:rsidRDefault="00D72145" w:rsidP="00D72145">
      <w:pPr>
        <w:jc w:val="both"/>
      </w:pPr>
    </w:p>
    <w:p w:rsidR="00D72145" w:rsidRPr="00D01E99" w:rsidRDefault="00D72145" w:rsidP="00D72145">
      <w:pPr>
        <w:jc w:val="both"/>
        <w:rPr>
          <w:iCs/>
        </w:rPr>
      </w:pPr>
      <w:r w:rsidRPr="00D01E99">
        <w:rPr>
          <w:b/>
          <w:bCs/>
          <w:iCs/>
        </w:rPr>
        <w:t>7. ПОНУДА СА ПОДИЗВОЂАЧЕМ</w:t>
      </w:r>
    </w:p>
    <w:p w:rsidR="00D72145" w:rsidRPr="00D01E99" w:rsidRDefault="00D72145" w:rsidP="00D72145">
      <w:pPr>
        <w:jc w:val="both"/>
        <w:rPr>
          <w:iCs/>
        </w:rPr>
      </w:pPr>
    </w:p>
    <w:p w:rsidR="00D72145" w:rsidRPr="00D01E99" w:rsidRDefault="00D72145" w:rsidP="00D72145">
      <w:pPr>
        <w:jc w:val="both"/>
        <w:rPr>
          <w:iCs/>
        </w:rPr>
      </w:pPr>
      <w:r w:rsidRPr="00D01E99">
        <w:rPr>
          <w:iCs/>
        </w:rPr>
        <w:t>Уколико понуђач подноси понуду са подизвођачем дужан је да у Обрасцу понуде</w:t>
      </w:r>
      <w:r w:rsidRPr="00D01E99">
        <w:rPr>
          <w:iCs/>
          <w:lang w:val="sr-Cyrl-CS"/>
        </w:rPr>
        <w:t xml:space="preserve"> (Образац 1 у поглављу </w:t>
      </w:r>
      <w:r w:rsidRPr="00D01E99">
        <w:rPr>
          <w:iCs/>
        </w:rPr>
        <w:t>VI</w:t>
      </w:r>
      <w:r w:rsidRPr="00D01E99">
        <w:rPr>
          <w:iCs/>
          <w:lang w:val="ru-RU"/>
        </w:rPr>
        <w:t>)</w:t>
      </w:r>
      <w:r w:rsidRPr="00D01E99">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sidR="00440AF1" w:rsidRPr="00D01E99">
        <w:rPr>
          <w:iCs/>
        </w:rPr>
        <w:t xml:space="preserve"> </w:t>
      </w:r>
      <w:r w:rsidRPr="00D01E99">
        <w:rPr>
          <w:iCs/>
        </w:rPr>
        <w:t xml:space="preserve">Понуђач </w:t>
      </w:r>
      <w:r w:rsidRPr="00D01E99">
        <w:rPr>
          <w:iCs/>
          <w:color w:val="auto"/>
        </w:rPr>
        <w:t>у Обрасцу понуде</w:t>
      </w:r>
      <w:r w:rsidRPr="00D01E99">
        <w:rPr>
          <w:iCs/>
        </w:rPr>
        <w:t xml:space="preserve"> наводи назив и седиште подизвођача, уколико ће делимично извршење набавке поверити подизвођачу. </w:t>
      </w:r>
      <w:r w:rsidR="00440AF1" w:rsidRPr="00D01E99">
        <w:rPr>
          <w:iCs/>
        </w:rPr>
        <w:t xml:space="preserve"> </w:t>
      </w:r>
      <w:r w:rsidRPr="00D01E9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E99">
        <w:rPr>
          <w:rFonts w:eastAsia="TimesNewRomanPSMT"/>
          <w:bCs/>
        </w:rPr>
        <w:t xml:space="preserve"> </w:t>
      </w:r>
      <w:r w:rsidR="00440AF1" w:rsidRPr="00D01E99">
        <w:rPr>
          <w:iCs/>
        </w:rPr>
        <w:t xml:space="preserve"> </w:t>
      </w:r>
      <w:r w:rsidRPr="00D01E99">
        <w:rPr>
          <w:rFonts w:eastAsia="TimesNewRomanPSMT"/>
          <w:bCs/>
        </w:rPr>
        <w:t xml:space="preserve">Понуђач је дужан да за подизвођаче достави доказе о испуњености услова који су наведени у </w:t>
      </w:r>
      <w:r w:rsidRPr="00D01E99">
        <w:rPr>
          <w:rFonts w:eastAsia="TimesNewRomanPSMT"/>
          <w:bCs/>
          <w:lang w:val="sr-Cyrl-CS"/>
        </w:rPr>
        <w:t>поглављу</w:t>
      </w:r>
      <w:r w:rsidRPr="00D01E99">
        <w:rPr>
          <w:rFonts w:eastAsia="TimesNewRomanPSMT"/>
          <w:bCs/>
        </w:rPr>
        <w:t xml:space="preserve"> </w:t>
      </w:r>
      <w:r w:rsidRPr="00D01E99">
        <w:rPr>
          <w:rFonts w:eastAsia="TimesNewRomanPSMT"/>
          <w:bCs/>
          <w:color w:val="auto"/>
        </w:rPr>
        <w:t>IV</w:t>
      </w:r>
      <w:r w:rsidRPr="00D01E99">
        <w:rPr>
          <w:rFonts w:eastAsia="TimesNewRomanPSMT"/>
          <w:bCs/>
          <w:color w:val="auto"/>
          <w:lang w:val="ru-RU"/>
        </w:rPr>
        <w:t xml:space="preserve"> </w:t>
      </w:r>
      <w:r w:rsidRPr="00D01E99">
        <w:rPr>
          <w:rFonts w:eastAsia="TimesNewRomanPSMT"/>
          <w:bCs/>
          <w:color w:val="auto"/>
        </w:rPr>
        <w:t>конкурсне документације, у складу са упутством како се доказује испуњеност услова (</w:t>
      </w:r>
      <w:r w:rsidRPr="00D01E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r w:rsidR="00D01E99">
        <w:rPr>
          <w:iCs/>
        </w:rPr>
        <w:t xml:space="preserve"> </w:t>
      </w:r>
      <w:r w:rsidRPr="00D01E99">
        <w:rPr>
          <w:iCs/>
        </w:rPr>
        <w:t>Понуђач је дужан да наручиоцу, на његов захтев, омогући приступ код подизвођача, ради утврђивања испуњености тражених услова.</w:t>
      </w:r>
    </w:p>
    <w:p w:rsidR="00D72145" w:rsidRPr="00D01E99" w:rsidRDefault="00D72145" w:rsidP="00D72145">
      <w:pPr>
        <w:jc w:val="both"/>
        <w:rPr>
          <w:color w:val="FF0000"/>
        </w:rPr>
      </w:pPr>
    </w:p>
    <w:p w:rsidR="00D72145" w:rsidRDefault="00D72145" w:rsidP="00D72145">
      <w:pPr>
        <w:jc w:val="both"/>
        <w:rPr>
          <w:rFonts w:ascii="Arial" w:hAnsi="Arial" w:cs="Arial"/>
          <w:b/>
          <w:i/>
        </w:rPr>
      </w:pPr>
    </w:p>
    <w:p w:rsidR="00D01E99" w:rsidRDefault="00D01E99" w:rsidP="00D72145">
      <w:pPr>
        <w:jc w:val="both"/>
        <w:rPr>
          <w:rFonts w:ascii="Arial" w:hAnsi="Arial" w:cs="Arial"/>
          <w:b/>
          <w:i/>
        </w:rPr>
      </w:pPr>
    </w:p>
    <w:p w:rsidR="00D01E99" w:rsidRPr="00D01E99" w:rsidRDefault="00D01E99" w:rsidP="00D72145">
      <w:pPr>
        <w:jc w:val="both"/>
        <w:rPr>
          <w:rFonts w:ascii="Arial" w:hAnsi="Arial" w:cs="Arial"/>
          <w:b/>
          <w:i/>
        </w:rPr>
      </w:pPr>
    </w:p>
    <w:p w:rsidR="00D72145" w:rsidRPr="007B044E" w:rsidRDefault="00D72145" w:rsidP="00D72145">
      <w:pPr>
        <w:jc w:val="both"/>
      </w:pPr>
      <w:r w:rsidRPr="007B044E">
        <w:rPr>
          <w:b/>
        </w:rPr>
        <w:lastRenderedPageBreak/>
        <w:t>8. ЗАЈЕДНИЧКА ПОНУДА</w:t>
      </w:r>
    </w:p>
    <w:p w:rsidR="00D72145" w:rsidRPr="00D01E99" w:rsidRDefault="00D72145" w:rsidP="00D72145">
      <w:pPr>
        <w:jc w:val="both"/>
        <w:rPr>
          <w:rFonts w:ascii="Arial" w:hAnsi="Arial" w:cs="Arial"/>
        </w:rPr>
      </w:pPr>
    </w:p>
    <w:p w:rsidR="00D72145" w:rsidRPr="00D01E99" w:rsidRDefault="00D72145" w:rsidP="00D72145">
      <w:pPr>
        <w:jc w:val="both"/>
      </w:pPr>
      <w:r w:rsidRPr="00D01E99">
        <w:t>Понуду може поднети група понуђача.</w:t>
      </w:r>
    </w:p>
    <w:p w:rsidR="00D72145" w:rsidRPr="00D01E99" w:rsidRDefault="00D72145" w:rsidP="00D72145">
      <w:pPr>
        <w:jc w:val="both"/>
      </w:pPr>
      <w:r w:rsidRPr="00D01E9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01E99">
        <w:rPr>
          <w:lang w:val="sr-Cyrl-CS"/>
        </w:rPr>
        <w:t>.</w:t>
      </w:r>
      <w:r w:rsidRPr="00D01E99">
        <w:t xml:space="preserve"> 4. тач</w:t>
      </w:r>
      <w:r w:rsidRPr="00D01E99">
        <w:rPr>
          <w:lang w:val="sr-Cyrl-CS"/>
        </w:rPr>
        <w:t>.</w:t>
      </w:r>
      <w:r w:rsidRPr="00D01E99">
        <w:t xml:space="preserve"> 1</w:t>
      </w:r>
      <w:r w:rsidRPr="00D01E99">
        <w:rPr>
          <w:lang w:val="sr-Cyrl-CS"/>
        </w:rPr>
        <w:t>)</w:t>
      </w:r>
      <w:r w:rsidRPr="00D01E99">
        <w:t xml:space="preserve"> и 2</w:t>
      </w:r>
      <w:r w:rsidRPr="00D01E99">
        <w:rPr>
          <w:lang w:val="sr-Cyrl-CS"/>
        </w:rPr>
        <w:t>)</w:t>
      </w:r>
      <w:r w:rsidRPr="00D01E99">
        <w:t xml:space="preserve"> ЗЈН и то податке о: </w:t>
      </w:r>
    </w:p>
    <w:p w:rsidR="00D72145" w:rsidRPr="00D01E99" w:rsidRDefault="00D72145" w:rsidP="00957F26">
      <w:pPr>
        <w:numPr>
          <w:ilvl w:val="0"/>
          <w:numId w:val="1"/>
        </w:numPr>
        <w:jc w:val="both"/>
      </w:pPr>
      <w:r w:rsidRPr="00D01E99">
        <w:t xml:space="preserve">члану групе који ће бити носилац посла, односно који ће поднети понуду и који ће заступати групу понуђача пред наручиоцем, </w:t>
      </w:r>
    </w:p>
    <w:p w:rsidR="00D72145" w:rsidRPr="00D01E99" w:rsidRDefault="00D72145" w:rsidP="00957F26">
      <w:pPr>
        <w:pStyle w:val="ListParagraph"/>
        <w:numPr>
          <w:ilvl w:val="0"/>
          <w:numId w:val="1"/>
        </w:numPr>
        <w:jc w:val="both"/>
        <w:rPr>
          <w:rFonts w:eastAsia="TimesNewRomanPSMT"/>
          <w:bCs/>
        </w:rPr>
      </w:pPr>
      <w:r w:rsidRPr="00D01E99">
        <w:t>опису послова сваког од понуђача из групе понуђача у извршењу уговора.</w:t>
      </w:r>
    </w:p>
    <w:p w:rsidR="00D72145" w:rsidRPr="00D01E99" w:rsidRDefault="00D72145" w:rsidP="00440AF1">
      <w:pPr>
        <w:jc w:val="both"/>
        <w:rPr>
          <w:rFonts w:eastAsia="TimesNewRomanPSMT"/>
          <w:bCs/>
        </w:rPr>
      </w:pPr>
    </w:p>
    <w:p w:rsidR="00D72145" w:rsidRPr="00D01E99" w:rsidRDefault="00D72145" w:rsidP="00D72145">
      <w:pPr>
        <w:jc w:val="both"/>
        <w:rPr>
          <w:color w:val="FF0000"/>
        </w:rPr>
      </w:pPr>
      <w:r w:rsidRPr="00D01E99">
        <w:rPr>
          <w:rFonts w:eastAsia="TimesNewRomanPSMT"/>
          <w:bCs/>
        </w:rPr>
        <w:t xml:space="preserve">Група </w:t>
      </w:r>
      <w:r w:rsidRPr="00D01E99">
        <w:rPr>
          <w:rFonts w:eastAsia="TimesNewRomanPSMT"/>
          <w:bCs/>
          <w:color w:val="auto"/>
        </w:rPr>
        <w:t xml:space="preserve">понуђача је дужна да достави све доказе о испуњености услова који су наведени у </w:t>
      </w:r>
      <w:r w:rsidRPr="00D01E99">
        <w:rPr>
          <w:rFonts w:eastAsia="TimesNewRomanPSMT"/>
          <w:bCs/>
          <w:color w:val="auto"/>
          <w:lang w:val="sr-Cyrl-CS"/>
        </w:rPr>
        <w:t>поглављу</w:t>
      </w:r>
      <w:r w:rsidRPr="00D01E99">
        <w:rPr>
          <w:rFonts w:eastAsia="TimesNewRomanPSMT"/>
          <w:bCs/>
          <w:color w:val="auto"/>
        </w:rPr>
        <w:t xml:space="preserve"> IV</w:t>
      </w:r>
      <w:r w:rsidRPr="00D01E99">
        <w:rPr>
          <w:rFonts w:eastAsia="TimesNewRomanPSMT"/>
          <w:b/>
          <w:bCs/>
          <w:color w:val="auto"/>
          <w:lang w:val="ru-RU"/>
        </w:rPr>
        <w:t xml:space="preserve"> </w:t>
      </w:r>
      <w:r w:rsidRPr="00D01E99">
        <w:rPr>
          <w:rFonts w:eastAsia="TimesNewRomanPSMT"/>
          <w:bCs/>
          <w:color w:val="auto"/>
        </w:rPr>
        <w:t>конкурсне документације, у складу са упутством како се доказује испуњеност услова</w:t>
      </w:r>
      <w:r w:rsidR="00440AF1" w:rsidRPr="00D01E99">
        <w:rPr>
          <w:rFonts w:eastAsia="TimesNewRomanPSMT"/>
          <w:bCs/>
          <w:color w:val="auto"/>
        </w:rPr>
        <w:t>.</w:t>
      </w:r>
      <w:r w:rsidR="00D01E99">
        <w:rPr>
          <w:color w:val="FF0000"/>
        </w:rPr>
        <w:t xml:space="preserve"> </w:t>
      </w:r>
      <w:r w:rsidRPr="00D01E99">
        <w:t xml:space="preserve">Понуђачи из групе понуђача одговарају неограничено солидарно према наручиоцу. </w:t>
      </w:r>
      <w:r w:rsidR="00D01E99">
        <w:rPr>
          <w:color w:val="FF0000"/>
        </w:rPr>
        <w:t xml:space="preserve"> </w:t>
      </w:r>
      <w:r w:rsidRPr="00D01E99">
        <w:rPr>
          <w:color w:val="auto"/>
        </w:rPr>
        <w:t>Задруга може поднети понуду самостално, у своје име, а за рачун задругара или заједничку понуду у име задругара.</w:t>
      </w:r>
      <w:r w:rsidR="00D01E99">
        <w:rPr>
          <w:color w:val="FF0000"/>
        </w:rPr>
        <w:t xml:space="preserve"> </w:t>
      </w:r>
      <w:r w:rsidRPr="00D01E99">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00D01E99">
        <w:rPr>
          <w:color w:val="FF0000"/>
        </w:rPr>
        <w:t xml:space="preserve"> </w:t>
      </w:r>
      <w:r w:rsidRPr="00D01E99">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72145" w:rsidRDefault="00D72145" w:rsidP="00D72145">
      <w:pPr>
        <w:jc w:val="both"/>
        <w:rPr>
          <w:rFonts w:ascii="Arial" w:hAnsi="Arial" w:cs="Arial"/>
        </w:rPr>
      </w:pPr>
    </w:p>
    <w:p w:rsidR="00D72145" w:rsidRPr="007B044E" w:rsidRDefault="00D72145" w:rsidP="00D72145">
      <w:pPr>
        <w:jc w:val="both"/>
      </w:pPr>
      <w:r w:rsidRPr="007B044E">
        <w:rPr>
          <w:b/>
          <w:bCs/>
          <w:iCs/>
        </w:rPr>
        <w:t>9. НАЧИН И УСЛОВ</w:t>
      </w:r>
      <w:r w:rsidRPr="007B044E">
        <w:rPr>
          <w:b/>
          <w:bCs/>
          <w:iCs/>
          <w:lang w:val="sr-Cyrl-CS"/>
        </w:rPr>
        <w:t>И</w:t>
      </w:r>
      <w:r w:rsidRPr="007B044E">
        <w:rPr>
          <w:b/>
          <w:bCs/>
          <w:iCs/>
        </w:rPr>
        <w:t xml:space="preserve"> ПЛАЋАЊА, ГАРАНТНИ РОК, КАО И ДРУГЕ ОКОЛНОСТИ ОД КОЈИХ ЗАВИСИ ПРИХВАТЉИВОСТ ПОНУДЕ</w:t>
      </w:r>
    </w:p>
    <w:p w:rsidR="00D72145" w:rsidRDefault="00D72145" w:rsidP="00D72145">
      <w:pPr>
        <w:jc w:val="both"/>
      </w:pPr>
    </w:p>
    <w:p w:rsidR="00D72145" w:rsidRPr="00D01E99" w:rsidRDefault="00D72145" w:rsidP="00D72145">
      <w:pPr>
        <w:jc w:val="both"/>
        <w:rPr>
          <w:b/>
          <w:iCs/>
        </w:rPr>
      </w:pPr>
      <w:r w:rsidRPr="00D01E99">
        <w:rPr>
          <w:b/>
          <w:bCs/>
          <w:iCs/>
        </w:rPr>
        <w:t>9.1</w:t>
      </w:r>
      <w:r w:rsidRPr="00D01E99">
        <w:rPr>
          <w:b/>
          <w:bCs/>
          <w:iCs/>
          <w:u w:val="single"/>
        </w:rPr>
        <w:t xml:space="preserve">. </w:t>
      </w:r>
      <w:r w:rsidRPr="00D01E99">
        <w:rPr>
          <w:b/>
          <w:iCs/>
          <w:u w:val="single"/>
        </w:rPr>
        <w:t>Захтеви у погледу начина, рока и услова плаћања.</w:t>
      </w:r>
    </w:p>
    <w:p w:rsidR="00830B1F" w:rsidRDefault="00830B1F" w:rsidP="00830B1F">
      <w:pPr>
        <w:spacing w:line="236" w:lineRule="auto"/>
        <w:ind w:right="20"/>
        <w:jc w:val="both"/>
        <w:rPr>
          <w:sz w:val="20"/>
          <w:szCs w:val="20"/>
        </w:rPr>
      </w:pPr>
      <w:r>
        <w:rPr>
          <w:rFonts w:eastAsia="Times New Roman"/>
        </w:rPr>
        <w:t xml:space="preserve">Плаћање ће се вршити уплатом на рачун ПОНУЂАЧА. НАРУЧИЛАЦ се обавезује да цену из члана 2. овог уговора исплати ПОНУЂАЧУ  као 100 % аванс, након закључења уговора, </w:t>
      </w:r>
      <w:r w:rsidR="00887EA8" w:rsidRPr="00887EA8">
        <w:rPr>
          <w:rFonts w:eastAsia="Times New Roman"/>
        </w:rPr>
        <w:t>а у року од најдуже</w:t>
      </w:r>
      <w:r w:rsidRPr="00887EA8">
        <w:rPr>
          <w:rFonts w:eastAsia="Times New Roman"/>
        </w:rPr>
        <w:t xml:space="preserve"> </w:t>
      </w:r>
      <w:r w:rsidR="00887EA8" w:rsidRPr="00887EA8">
        <w:rPr>
          <w:rFonts w:eastAsia="Times New Roman"/>
        </w:rPr>
        <w:t xml:space="preserve">5  </w:t>
      </w:r>
      <w:r w:rsidRPr="00887EA8">
        <w:rPr>
          <w:rFonts w:eastAsia="Times New Roman"/>
        </w:rPr>
        <w:t>дана од</w:t>
      </w:r>
      <w:r>
        <w:rPr>
          <w:rFonts w:eastAsia="Times New Roman"/>
        </w:rPr>
        <w:t xml:space="preserve"> дана пријема предрачуна за плаћање аванса и банкарске гаранције за повраћај примљеног аванса и банкарске гаранције за добро извршење посла.  </w:t>
      </w:r>
    </w:p>
    <w:p w:rsidR="00D72145" w:rsidRPr="00D01E99" w:rsidRDefault="00D72145" w:rsidP="00D72145">
      <w:pPr>
        <w:jc w:val="both"/>
        <w:rPr>
          <w:b/>
          <w:bCs/>
          <w:iCs/>
        </w:rPr>
      </w:pPr>
    </w:p>
    <w:p w:rsidR="00D72145" w:rsidRPr="00683A40" w:rsidRDefault="00D72145" w:rsidP="00D72145">
      <w:pPr>
        <w:jc w:val="both"/>
        <w:rPr>
          <w:b/>
          <w:iCs/>
        </w:rPr>
      </w:pPr>
      <w:r w:rsidRPr="00683A40">
        <w:rPr>
          <w:b/>
          <w:bCs/>
          <w:iCs/>
        </w:rPr>
        <w:t xml:space="preserve">9.2. </w:t>
      </w:r>
      <w:r w:rsidRPr="00683A40">
        <w:rPr>
          <w:b/>
          <w:iCs/>
          <w:u w:val="single"/>
        </w:rPr>
        <w:t>Захтеви у погледу гарантног рока</w:t>
      </w:r>
    </w:p>
    <w:p w:rsidR="00440AF1" w:rsidRPr="00CA2B9B" w:rsidRDefault="00623C3E" w:rsidP="00D01E99">
      <w:pPr>
        <w:spacing w:line="234" w:lineRule="auto"/>
        <w:ind w:right="440"/>
        <w:jc w:val="both"/>
        <w:rPr>
          <w:i/>
          <w:sz w:val="20"/>
          <w:szCs w:val="20"/>
        </w:rPr>
      </w:pPr>
      <w:r w:rsidRPr="00683A40">
        <w:rPr>
          <w:rFonts w:eastAsia="Times New Roman"/>
        </w:rPr>
        <w:t xml:space="preserve">Гарантни рок је </w:t>
      </w:r>
      <w:r w:rsidR="00887EA8" w:rsidRPr="00683A40">
        <w:rPr>
          <w:rFonts w:eastAsia="Times New Roman"/>
        </w:rPr>
        <w:t>минимално</w:t>
      </w:r>
      <w:r w:rsidRPr="00683A40">
        <w:rPr>
          <w:rFonts w:eastAsia="Times New Roman"/>
        </w:rPr>
        <w:t xml:space="preserve"> </w:t>
      </w:r>
      <w:r w:rsidR="0051378C">
        <w:rPr>
          <w:rFonts w:eastAsia="Times New Roman"/>
        </w:rPr>
        <w:t>24 месеца</w:t>
      </w:r>
      <w:r w:rsidR="006A6759" w:rsidRPr="00683A40">
        <w:rPr>
          <w:rFonts w:eastAsia="Times New Roman"/>
        </w:rPr>
        <w:t>.</w:t>
      </w:r>
      <w:r w:rsidR="00683A40" w:rsidRPr="00683A40">
        <w:rPr>
          <w:rFonts w:eastAsia="Times New Roman"/>
        </w:rPr>
        <w:t xml:space="preserve"> </w:t>
      </w:r>
    </w:p>
    <w:p w:rsidR="00440AF1" w:rsidRPr="00D01E99" w:rsidRDefault="00440AF1" w:rsidP="00D72145">
      <w:pPr>
        <w:jc w:val="both"/>
        <w:rPr>
          <w:b/>
          <w:bCs/>
          <w:iCs/>
        </w:rPr>
      </w:pPr>
    </w:p>
    <w:p w:rsidR="00D72145" w:rsidRPr="00D01E99" w:rsidRDefault="00D72145" w:rsidP="00D72145">
      <w:pPr>
        <w:jc w:val="both"/>
        <w:rPr>
          <w:b/>
          <w:iCs/>
        </w:rPr>
      </w:pPr>
      <w:r w:rsidRPr="00D01E99">
        <w:rPr>
          <w:b/>
          <w:bCs/>
          <w:iCs/>
        </w:rPr>
        <w:t xml:space="preserve">9.3. </w:t>
      </w:r>
      <w:r w:rsidRPr="00D01E99">
        <w:rPr>
          <w:b/>
          <w:iCs/>
          <w:u w:val="single"/>
        </w:rPr>
        <w:t xml:space="preserve">Захтев у погледу рока </w:t>
      </w:r>
      <w:r w:rsidR="00D01E99">
        <w:rPr>
          <w:b/>
          <w:iCs/>
          <w:u w:val="single"/>
        </w:rPr>
        <w:t xml:space="preserve"> </w:t>
      </w:r>
      <w:r w:rsidRPr="00D01E99">
        <w:rPr>
          <w:b/>
          <w:iCs/>
          <w:u w:val="single"/>
        </w:rPr>
        <w:t>испоруке добара</w:t>
      </w:r>
    </w:p>
    <w:p w:rsidR="00D72145" w:rsidRPr="00623C3E" w:rsidRDefault="00440AF1" w:rsidP="009307A3">
      <w:pPr>
        <w:tabs>
          <w:tab w:val="left" w:pos="600"/>
        </w:tabs>
        <w:suppressAutoHyphens w:val="0"/>
        <w:spacing w:line="240" w:lineRule="auto"/>
        <w:ind w:right="20"/>
        <w:jc w:val="both"/>
        <w:rPr>
          <w:rFonts w:eastAsia="Times New Roman"/>
        </w:rPr>
      </w:pPr>
      <w:r w:rsidRPr="00D01E99">
        <w:rPr>
          <w:rFonts w:eastAsia="Times New Roman"/>
        </w:rPr>
        <w:t xml:space="preserve">Рок испоруке предмета јавне набавке </w:t>
      </w:r>
      <w:r w:rsidR="00623C3E">
        <w:rPr>
          <w:rFonts w:eastAsia="Times New Roman"/>
        </w:rPr>
        <w:t xml:space="preserve">је у року </w:t>
      </w:r>
      <w:r w:rsidR="00887EA8">
        <w:rPr>
          <w:rFonts w:eastAsia="Times New Roman"/>
        </w:rPr>
        <w:t xml:space="preserve">до </w:t>
      </w:r>
      <w:r w:rsidR="00623C3E">
        <w:rPr>
          <w:rFonts w:eastAsia="Times New Roman"/>
        </w:rPr>
        <w:t xml:space="preserve">40 дана од обостраног потписивања уговора. </w:t>
      </w:r>
      <w:r w:rsidRPr="00D01E99">
        <w:rPr>
          <w:rFonts w:eastAsia="Times New Roman"/>
        </w:rPr>
        <w:t>Понуда понуђача који понуди другачији рок испоруке биће одбијена као неприхватљива.</w:t>
      </w:r>
      <w:r w:rsidR="00623C3E">
        <w:rPr>
          <w:rFonts w:eastAsia="Times New Roman"/>
        </w:rPr>
        <w:t xml:space="preserve"> </w:t>
      </w:r>
      <w:r w:rsidR="00D72145" w:rsidRPr="00D01E99">
        <w:rPr>
          <w:iCs/>
        </w:rPr>
        <w:t>Место испоруке</w:t>
      </w:r>
      <w:r w:rsidRPr="00D01E99">
        <w:rPr>
          <w:iCs/>
        </w:rPr>
        <w:t xml:space="preserve"> </w:t>
      </w:r>
      <w:r w:rsidR="00D72145" w:rsidRPr="00D01E99">
        <w:rPr>
          <w:iCs/>
        </w:rPr>
        <w:t>на адресу наручиоца:</w:t>
      </w:r>
      <w:r w:rsidRPr="00D01E99">
        <w:rPr>
          <w:iCs/>
        </w:rPr>
        <w:t xml:space="preserve"> ЈКП 7.ОКТОБАР, Карађорђева 49, 23330 Нови Кнежевац.</w:t>
      </w:r>
    </w:p>
    <w:p w:rsidR="00D72145" w:rsidRPr="00D01E99" w:rsidRDefault="00D72145" w:rsidP="00D72145">
      <w:pPr>
        <w:jc w:val="both"/>
      </w:pPr>
    </w:p>
    <w:p w:rsidR="00D72145" w:rsidRPr="00D01E99" w:rsidRDefault="00D72145" w:rsidP="00D72145">
      <w:pPr>
        <w:jc w:val="both"/>
        <w:rPr>
          <w:b/>
          <w:iCs/>
        </w:rPr>
      </w:pPr>
      <w:r w:rsidRPr="00D01E99">
        <w:rPr>
          <w:b/>
          <w:bCs/>
          <w:iCs/>
          <w:u w:val="single"/>
        </w:rPr>
        <w:t xml:space="preserve">9.4. </w:t>
      </w:r>
      <w:r w:rsidRPr="00D01E99">
        <w:rPr>
          <w:b/>
          <w:iCs/>
          <w:u w:val="single"/>
        </w:rPr>
        <w:t>Захтев у погледу рока важења понуде</w:t>
      </w:r>
    </w:p>
    <w:p w:rsidR="00D72145" w:rsidRPr="00D01E99" w:rsidRDefault="00D72145" w:rsidP="00D72145">
      <w:pPr>
        <w:jc w:val="both"/>
        <w:rPr>
          <w:iCs/>
        </w:rPr>
      </w:pPr>
      <w:r w:rsidRPr="00D01E99">
        <w:rPr>
          <w:iCs/>
        </w:rPr>
        <w:t xml:space="preserve">Рок важења понуде не може бити краћи од </w:t>
      </w:r>
      <w:r w:rsidR="00440AF1" w:rsidRPr="00D01E99">
        <w:rPr>
          <w:iCs/>
        </w:rPr>
        <w:t>6</w:t>
      </w:r>
      <w:r w:rsidRPr="00D01E99">
        <w:rPr>
          <w:iCs/>
        </w:rPr>
        <w:t>0 дана од дана отварања понуда.</w:t>
      </w:r>
    </w:p>
    <w:p w:rsidR="00D72145" w:rsidRPr="00D01E99" w:rsidRDefault="00D72145" w:rsidP="00D72145">
      <w:pPr>
        <w:jc w:val="both"/>
        <w:rPr>
          <w:iCs/>
        </w:rPr>
      </w:pPr>
      <w:r w:rsidRPr="00D01E99">
        <w:rPr>
          <w:iCs/>
        </w:rPr>
        <w:t>У случају истека рока важења понуде, наручилац је дужан да у писаном облику затражи од понуђача продужење рока важења понуде.</w:t>
      </w:r>
    </w:p>
    <w:p w:rsidR="00D72145" w:rsidRPr="00D01E99" w:rsidRDefault="00D72145" w:rsidP="00D72145">
      <w:pPr>
        <w:jc w:val="both"/>
        <w:rPr>
          <w:b/>
          <w:bCs/>
          <w:i/>
          <w:iCs/>
        </w:rPr>
      </w:pPr>
      <w:r w:rsidRPr="00D01E99">
        <w:rPr>
          <w:iCs/>
        </w:rPr>
        <w:t>Понуђач који прихвати захтев за продужење рока важења понуде не може мењати понуду.</w:t>
      </w:r>
    </w:p>
    <w:p w:rsidR="00D72145" w:rsidRDefault="00D72145" w:rsidP="00D72145">
      <w:pPr>
        <w:jc w:val="both"/>
        <w:rPr>
          <w:rFonts w:ascii="Arial" w:hAnsi="Arial" w:cs="Arial"/>
          <w:b/>
          <w:bCs/>
          <w:i/>
          <w:iCs/>
        </w:rPr>
      </w:pPr>
    </w:p>
    <w:p w:rsidR="00623C3E" w:rsidRDefault="00623C3E" w:rsidP="00D72145">
      <w:pPr>
        <w:jc w:val="both"/>
        <w:rPr>
          <w:rFonts w:ascii="Arial" w:hAnsi="Arial" w:cs="Arial"/>
          <w:b/>
          <w:bCs/>
          <w:i/>
          <w:iCs/>
        </w:rPr>
      </w:pPr>
    </w:p>
    <w:p w:rsidR="00623C3E" w:rsidRPr="00623C3E" w:rsidRDefault="00623C3E" w:rsidP="00D72145">
      <w:pPr>
        <w:jc w:val="both"/>
        <w:rPr>
          <w:rFonts w:ascii="Arial" w:hAnsi="Arial" w:cs="Arial"/>
          <w:b/>
          <w:bCs/>
          <w:i/>
          <w:iCs/>
        </w:rPr>
      </w:pPr>
    </w:p>
    <w:p w:rsidR="00D72145" w:rsidRPr="00D01E99" w:rsidRDefault="00D72145" w:rsidP="00D72145">
      <w:pPr>
        <w:jc w:val="both"/>
        <w:rPr>
          <w:b/>
          <w:bCs/>
          <w:iCs/>
        </w:rPr>
      </w:pPr>
      <w:r w:rsidRPr="00D01E99">
        <w:rPr>
          <w:b/>
          <w:bCs/>
          <w:iCs/>
        </w:rPr>
        <w:lastRenderedPageBreak/>
        <w:t>10. ВАЛУТА И НАЧИН НА КОЈИ МОРА ДА БУДЕ НАВЕДЕНА И ИЗРАЖЕНА ЦЕНА У ПОНУДИ</w:t>
      </w:r>
    </w:p>
    <w:p w:rsidR="00D72145" w:rsidRPr="00D01E99" w:rsidRDefault="00D72145" w:rsidP="00D72145">
      <w:pPr>
        <w:jc w:val="both"/>
        <w:rPr>
          <w:b/>
          <w:bCs/>
          <w:iCs/>
        </w:rPr>
      </w:pPr>
    </w:p>
    <w:p w:rsidR="00D72145" w:rsidRPr="00D01E99" w:rsidRDefault="00D72145" w:rsidP="00D72145">
      <w:pPr>
        <w:jc w:val="both"/>
        <w:rPr>
          <w:iCs/>
        </w:rPr>
      </w:pPr>
      <w:r w:rsidRPr="00D01E99">
        <w:rPr>
          <w:iCs/>
        </w:rPr>
        <w:t xml:space="preserve">Цена мора бити исказана у динарима, са и </w:t>
      </w:r>
      <w:r w:rsidRPr="00D01E99">
        <w:rPr>
          <w:iCs/>
          <w:color w:val="00000A"/>
        </w:rPr>
        <w:t>без пореза на додату вредност,</w:t>
      </w:r>
      <w:r w:rsidRPr="00D01E99">
        <w:rPr>
          <w:color w:val="00000A"/>
        </w:rPr>
        <w:t xml:space="preserve"> </w:t>
      </w:r>
      <w:r w:rsidRPr="00D01E99">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72145" w:rsidRPr="00D01E99" w:rsidRDefault="00D72145" w:rsidP="00D72145">
      <w:pPr>
        <w:jc w:val="both"/>
      </w:pPr>
      <w:r w:rsidRPr="00D01E99">
        <w:rPr>
          <w:iCs/>
        </w:rPr>
        <w:t>Цена је фиксна и не може се мењати.</w:t>
      </w:r>
      <w:r w:rsidRPr="00D01E99">
        <w:t xml:space="preserve"> </w:t>
      </w:r>
    </w:p>
    <w:p w:rsidR="00D72145" w:rsidRPr="00CB5535" w:rsidRDefault="00D72145" w:rsidP="00D72145">
      <w:pPr>
        <w:jc w:val="both"/>
        <w:rPr>
          <w:iCs/>
        </w:rPr>
      </w:pPr>
      <w:r w:rsidRPr="00D01E99">
        <w:t>Ако је у понуди исказана неуобичајено ниска цена, наручилац ће поступити у складу са чланом 92. ЗЈН.</w:t>
      </w:r>
      <w:r w:rsidR="00CB5535">
        <w:rPr>
          <w:iCs/>
        </w:rPr>
        <w:t xml:space="preserve"> </w:t>
      </w:r>
      <w:r w:rsidRPr="00D01E99">
        <w:rPr>
          <w:iCs/>
        </w:rPr>
        <w:t>Ако понуђена цена укључује увозну царину и друге дажбине, понуђач је дужан да тај део одвојено искаже у динарима.</w:t>
      </w:r>
    </w:p>
    <w:p w:rsidR="00D72145" w:rsidRPr="00CB5535" w:rsidRDefault="00D72145" w:rsidP="00D72145">
      <w:pPr>
        <w:jc w:val="both"/>
        <w:rPr>
          <w:rFonts w:ascii="Arial" w:hAnsi="Arial" w:cs="Arial"/>
        </w:rPr>
      </w:pPr>
    </w:p>
    <w:p w:rsidR="00D72145" w:rsidRPr="00CB5535" w:rsidRDefault="00D72145" w:rsidP="00D72145">
      <w:pPr>
        <w:jc w:val="both"/>
        <w:rPr>
          <w:b/>
          <w:iCs/>
        </w:rPr>
      </w:pPr>
      <w:r w:rsidRPr="00CB5535">
        <w:rPr>
          <w:b/>
          <w:iCs/>
        </w:rPr>
        <w:t>11. ПОДАЦИ О ВРСТИ, САДРЖИНИ, НАЧИНУ ПОДНОШЕЊА, ВИСИНИ И РОКОВИМА ОБЕЗБЕЂЕЊА</w:t>
      </w:r>
      <w:r w:rsidRPr="00CB5535">
        <w:rPr>
          <w:b/>
          <w:iCs/>
          <w:color w:val="FF0000"/>
        </w:rPr>
        <w:t xml:space="preserve"> </w:t>
      </w:r>
      <w:r w:rsidRPr="00CB5535">
        <w:rPr>
          <w:b/>
          <w:iCs/>
          <w:color w:val="auto"/>
        </w:rPr>
        <w:t>ФИНАНСИЈСКОГ</w:t>
      </w:r>
      <w:r w:rsidRPr="00CB5535">
        <w:rPr>
          <w:b/>
          <w:iCs/>
        </w:rPr>
        <w:t xml:space="preserve"> ИСПУЊЕЊА ОБАВЕЗА ПОНУЂАЧА</w:t>
      </w: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r>
        <w:t xml:space="preserve">Понуђач који наступа самостално, понуђач који наступа са подизвођачима, односно група понуђача је у обавези да уз понуду достави: </w:t>
      </w:r>
    </w:p>
    <w:p w:rsidR="00623C3E" w:rsidRDefault="00623C3E" w:rsidP="00150299">
      <w:pPr>
        <w:pStyle w:val="Standard"/>
        <w:suppressAutoHyphens w:val="0"/>
        <w:spacing w:line="240" w:lineRule="auto"/>
        <w:jc w:val="both"/>
      </w:pPr>
    </w:p>
    <w:p w:rsidR="00BA3603" w:rsidRDefault="00623C3E" w:rsidP="00150299">
      <w:pPr>
        <w:pStyle w:val="Standard"/>
        <w:suppressAutoHyphens w:val="0"/>
        <w:spacing w:line="240" w:lineRule="auto"/>
        <w:jc w:val="both"/>
      </w:pPr>
      <w:r>
        <w:t xml:space="preserve">• </w:t>
      </w:r>
      <w:r w:rsidRPr="00623C3E">
        <w:rPr>
          <w:b/>
          <w:u w:val="single"/>
        </w:rPr>
        <w:t>Оригинално писмо банке о намерама за издавање гаранције за повраћај аванса</w:t>
      </w:r>
      <w:r>
        <w:t xml:space="preserve"> у укупној висини утврђеног аванса од </w:t>
      </w:r>
      <w:r w:rsidR="00BA3603">
        <w:t>100</w:t>
      </w:r>
      <w:r>
        <w:t xml:space="preserve">% од понуђене цене без ПДВ-а, насловљено на Наручиоца, са клаузулама: безусловна, неопозива, без права на приговор и платива на први позив и са роком важности најмање 30 (тридесет) дана дужим од уговореног рока за </w:t>
      </w:r>
      <w:r w:rsidR="00BA3603">
        <w:t>испоруку добра</w:t>
      </w:r>
      <w:r>
        <w:t>. Рок важења писма о намерама банке, мора бити најмање исти као и рок важења понуде.</w:t>
      </w:r>
    </w:p>
    <w:p w:rsidR="00BA3603" w:rsidRDefault="00BA3603" w:rsidP="00150299">
      <w:pPr>
        <w:pStyle w:val="Standard"/>
        <w:suppressAutoHyphens w:val="0"/>
        <w:spacing w:line="240" w:lineRule="auto"/>
        <w:jc w:val="both"/>
      </w:pPr>
    </w:p>
    <w:p w:rsidR="00BA3603" w:rsidRDefault="00623C3E" w:rsidP="00150299">
      <w:pPr>
        <w:pStyle w:val="Standard"/>
        <w:suppressAutoHyphens w:val="0"/>
        <w:spacing w:line="240" w:lineRule="auto"/>
        <w:jc w:val="both"/>
      </w:pPr>
      <w:r>
        <w:t xml:space="preserve"> • </w:t>
      </w:r>
      <w:r w:rsidRPr="00BA3603">
        <w:rPr>
          <w:b/>
          <w:u w:val="single"/>
        </w:rPr>
        <w:t>Оригинално писмо банке о намерама за издавање гаранције за добро извршење посла</w:t>
      </w:r>
      <w:r>
        <w:t xml:space="preserve"> у висини од 10% од понуђене цене без ПДВ-а, насловљено на Наручиоца, са клаузулама: безусловна, неопозива, без права на приговор и платива на први позив и са роком важности најмање 30 (тридесет) дана дужим од уговореног рока за </w:t>
      </w:r>
      <w:r w:rsidR="00BA3603">
        <w:t>испоруку добра</w:t>
      </w:r>
      <w:r>
        <w:t xml:space="preserve">. Рок важења писма о намерама банке, мора бити најмање исти као и рок важења понуде. </w:t>
      </w:r>
    </w:p>
    <w:p w:rsidR="00BA3603" w:rsidRDefault="00BA3603" w:rsidP="00150299">
      <w:pPr>
        <w:pStyle w:val="Standard"/>
        <w:suppressAutoHyphens w:val="0"/>
        <w:spacing w:line="240" w:lineRule="auto"/>
        <w:jc w:val="both"/>
      </w:pPr>
    </w:p>
    <w:p w:rsidR="00BA3603" w:rsidRDefault="00623C3E" w:rsidP="00150299">
      <w:pPr>
        <w:pStyle w:val="Standard"/>
        <w:suppressAutoHyphens w:val="0"/>
        <w:spacing w:line="240" w:lineRule="auto"/>
        <w:jc w:val="both"/>
      </w:pPr>
      <w:r>
        <w:t xml:space="preserve">• </w:t>
      </w:r>
      <w:r w:rsidRPr="00BA3603">
        <w:rPr>
          <w:b/>
          <w:u w:val="single"/>
        </w:rPr>
        <w:t>Оригинално писмо банке о намерама за издавање гаранције за отклањање грешака у гарантном року</w:t>
      </w:r>
      <w:r>
        <w:t xml:space="preserve"> у висини од 10% од понуђене цене без ПДВ-а, насловљено на Наручиоца, са клаузулама: безусловна, неопозива, без права на приговор и платива на први позив и са роком важности најмање 30 (тридесет) дана дужим од уговореног гарантног рока. Рок важења писма о намерама банке, мора бити најмање исти као и рок важења понуде. </w:t>
      </w:r>
    </w:p>
    <w:p w:rsidR="00BA3603" w:rsidRDefault="00BA3603" w:rsidP="00150299">
      <w:pPr>
        <w:pStyle w:val="Standard"/>
        <w:suppressAutoHyphens w:val="0"/>
        <w:spacing w:line="240" w:lineRule="auto"/>
        <w:jc w:val="both"/>
      </w:pPr>
    </w:p>
    <w:p w:rsidR="00BA3603" w:rsidRDefault="00623C3E" w:rsidP="00150299">
      <w:pPr>
        <w:pStyle w:val="Standard"/>
        <w:suppressAutoHyphens w:val="0"/>
        <w:spacing w:line="240" w:lineRule="auto"/>
        <w:jc w:val="both"/>
      </w:pPr>
      <w:r w:rsidRPr="00BA3603">
        <w:rPr>
          <w:b/>
          <w:u w:val="single"/>
        </w:rPr>
        <w:t>Напомена:</w:t>
      </w:r>
      <w:r>
        <w:t xml:space="preserve"> Уколико понуђач не достави писма о намерама банке за издавање гаранција за повраћај примљеног аванса, добро извршење посла и отклањање грешака у гарантном року, понуда ће бити одбијена као неприхватљива. </w:t>
      </w:r>
    </w:p>
    <w:p w:rsidR="00BA3603" w:rsidRDefault="00BA3603" w:rsidP="00150299">
      <w:pPr>
        <w:pStyle w:val="Standard"/>
        <w:suppressAutoHyphens w:val="0"/>
        <w:spacing w:line="240" w:lineRule="auto"/>
        <w:jc w:val="both"/>
      </w:pPr>
    </w:p>
    <w:p w:rsidR="00BA3603" w:rsidRDefault="00BA3603" w:rsidP="00150299">
      <w:pPr>
        <w:pStyle w:val="Standard"/>
        <w:suppressAutoHyphens w:val="0"/>
        <w:spacing w:line="240" w:lineRule="auto"/>
        <w:jc w:val="both"/>
        <w:rPr>
          <w:b/>
          <w:u w:val="single"/>
        </w:rPr>
      </w:pPr>
    </w:p>
    <w:p w:rsidR="00BA3603" w:rsidRDefault="00BA3603" w:rsidP="00150299">
      <w:pPr>
        <w:pStyle w:val="Standard"/>
        <w:suppressAutoHyphens w:val="0"/>
        <w:spacing w:line="240" w:lineRule="auto"/>
        <w:jc w:val="both"/>
        <w:rPr>
          <w:b/>
          <w:u w:val="single"/>
        </w:rPr>
      </w:pPr>
    </w:p>
    <w:p w:rsidR="0051378C" w:rsidRDefault="0051378C" w:rsidP="00150299">
      <w:pPr>
        <w:pStyle w:val="Standard"/>
        <w:suppressAutoHyphens w:val="0"/>
        <w:spacing w:line="240" w:lineRule="auto"/>
        <w:jc w:val="both"/>
        <w:rPr>
          <w:b/>
          <w:u w:val="single"/>
        </w:rPr>
      </w:pPr>
    </w:p>
    <w:p w:rsidR="0051378C" w:rsidRDefault="0051378C" w:rsidP="00150299">
      <w:pPr>
        <w:pStyle w:val="Standard"/>
        <w:suppressAutoHyphens w:val="0"/>
        <w:spacing w:line="240" w:lineRule="auto"/>
        <w:jc w:val="both"/>
        <w:rPr>
          <w:b/>
          <w:u w:val="single"/>
        </w:rPr>
      </w:pPr>
    </w:p>
    <w:p w:rsidR="0051378C" w:rsidRPr="0051378C" w:rsidRDefault="0051378C" w:rsidP="00150299">
      <w:pPr>
        <w:pStyle w:val="Standard"/>
        <w:suppressAutoHyphens w:val="0"/>
        <w:spacing w:line="240" w:lineRule="auto"/>
        <w:jc w:val="both"/>
        <w:rPr>
          <w:b/>
          <w:u w:val="single"/>
        </w:rPr>
      </w:pPr>
    </w:p>
    <w:p w:rsidR="00BA3603" w:rsidRDefault="00623C3E" w:rsidP="00150299">
      <w:pPr>
        <w:pStyle w:val="Standard"/>
        <w:suppressAutoHyphens w:val="0"/>
        <w:spacing w:line="240" w:lineRule="auto"/>
        <w:jc w:val="both"/>
        <w:rPr>
          <w:b/>
          <w:u w:val="single"/>
        </w:rPr>
      </w:pPr>
      <w:r w:rsidRPr="00BA3603">
        <w:rPr>
          <w:b/>
          <w:u w:val="single"/>
        </w:rPr>
        <w:lastRenderedPageBreak/>
        <w:t>Изабрани понуђач је дужан да достави Наручиоцу приликом потписивања уговора, а најдуже у року од 5 дана од дана закључења уговора, следећа средства финансијског обезбеђења:</w:t>
      </w:r>
    </w:p>
    <w:p w:rsidR="00BA3603" w:rsidRDefault="00BA3603" w:rsidP="00150299">
      <w:pPr>
        <w:pStyle w:val="Standard"/>
        <w:suppressAutoHyphens w:val="0"/>
        <w:spacing w:line="240" w:lineRule="auto"/>
        <w:jc w:val="both"/>
        <w:rPr>
          <w:b/>
          <w:u w:val="single"/>
        </w:rPr>
      </w:pPr>
    </w:p>
    <w:p w:rsidR="00BA3603" w:rsidRDefault="00623C3E" w:rsidP="00150299">
      <w:pPr>
        <w:pStyle w:val="Standard"/>
        <w:suppressAutoHyphens w:val="0"/>
        <w:spacing w:line="240" w:lineRule="auto"/>
        <w:jc w:val="both"/>
      </w:pPr>
      <w:r w:rsidRPr="00BA3603">
        <w:rPr>
          <w:b/>
          <w:u w:val="single"/>
        </w:rPr>
        <w:t xml:space="preserve"> • Банкарску гаранцију за повраћај авансног плаћања</w:t>
      </w:r>
      <w:r>
        <w:t xml:space="preserve">, која мора бити са клаузулама: безусловна, неопозива, без права на приговор и платива на први позив и сви елементи гaрaнције морaју бити у потпуности усaглaшени сa уговором и одредбама из ове конкурсне документaције (рокови, износ), у висини уговореног аванса од </w:t>
      </w:r>
      <w:r w:rsidR="00BA3603">
        <w:t>100</w:t>
      </w:r>
      <w:r>
        <w:t>% од укупне уговорене цене без ПДВ-а, са роком важности најмање 30 (тридесет) дана дуже од уговореног рока за коначно извршење посла. Ако се за време трајања уговора промене рокови за извршење уговорне обавезе, важност банкарске гаранције за повраћај аванса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гaрaнције стрaне бaнке сaмо aко је тој бaнци додељен кредитни рејтинг коме одговaрa нaјмaње ниво кредитног квaлитетa 3 (инвестициони рaнг).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(EuropeanSecuritiesandMarketsAuthorities – ESMA).</w:t>
      </w:r>
    </w:p>
    <w:p w:rsidR="00BA3603" w:rsidRDefault="00BA3603" w:rsidP="00150299">
      <w:pPr>
        <w:pStyle w:val="Standard"/>
        <w:suppressAutoHyphens w:val="0"/>
        <w:spacing w:line="240" w:lineRule="auto"/>
        <w:jc w:val="both"/>
      </w:pPr>
    </w:p>
    <w:p w:rsidR="00BA3603" w:rsidRDefault="00623C3E" w:rsidP="00150299">
      <w:pPr>
        <w:pStyle w:val="Standard"/>
        <w:suppressAutoHyphens w:val="0"/>
        <w:spacing w:line="240" w:lineRule="auto"/>
        <w:jc w:val="both"/>
      </w:pPr>
      <w:r>
        <w:t xml:space="preserve"> • </w:t>
      </w:r>
      <w:r w:rsidRPr="00BA3603">
        <w:rPr>
          <w:b/>
          <w:u w:val="single"/>
        </w:rPr>
        <w:t>Банкарску гаранцију за добро извршење посла</w:t>
      </w:r>
      <w:r>
        <w:t>, која мора бити са клаузулама: безусловна, неопозива, без права на приговор и платива на први позив и сви елементи гaрaнције морaју бити у потпуности усaглaшени сa уговором и одредбама из ове конкурсне документaције (рокови, износ), у висини од 10% од укупне уговорене цене без ПДВ-а, са роком важности који је 30 (тридесет) дана дужи од уговореног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BA3603">
        <w:t xml:space="preserve">. </w:t>
      </w:r>
      <w:r>
        <w:t xml:space="preserve">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(EuropeanSecuritiesandMarketsAuthorities – ESMA). Напомена: Наручилац ће уновчити банкарску гаранцију повраћај авансног плаћања и за добро извршење посла у случају да понуђач не буде извршавао своје уговорне обавезе у роковима и на начин предвиђен уговором. </w:t>
      </w:r>
    </w:p>
    <w:p w:rsidR="00BA3603" w:rsidRDefault="00BA3603" w:rsidP="00150299">
      <w:pPr>
        <w:pStyle w:val="Standard"/>
        <w:suppressAutoHyphens w:val="0"/>
        <w:spacing w:line="240" w:lineRule="auto"/>
        <w:jc w:val="both"/>
      </w:pPr>
    </w:p>
    <w:p w:rsidR="00BA3603" w:rsidRDefault="00623C3E" w:rsidP="00150299">
      <w:pPr>
        <w:pStyle w:val="Standard"/>
        <w:suppressAutoHyphens w:val="0"/>
        <w:spacing w:line="240" w:lineRule="auto"/>
        <w:jc w:val="both"/>
      </w:pPr>
      <w:r>
        <w:t>Изабрани понуђач дужан је да преда Наручиоцу, приликом примопредаје уговорен</w:t>
      </w:r>
      <w:r w:rsidR="00BA3603">
        <w:t>ог</w:t>
      </w:r>
      <w:r>
        <w:t xml:space="preserve"> </w:t>
      </w:r>
      <w:r w:rsidR="00BA3603">
        <w:t>добра, након потписивања записника</w:t>
      </w:r>
      <w:r>
        <w:t xml:space="preserve">, следеће средство финансијског обезбеђења: • </w:t>
      </w:r>
      <w:r w:rsidRPr="00BA3603">
        <w:rPr>
          <w:b/>
          <w:u w:val="single"/>
        </w:rPr>
        <w:t>Банкарску гаранцију за отклањање грешака у гарантном року</w:t>
      </w:r>
      <w:r>
        <w:t xml:space="preserve">, која мора бити са клаузулама: безусловна, неопозива, без права на приговор и платива на први позив и сви елементи гaрaнције морaју бити у потпуности усaглaшени сa уговором и одредбама из ове конкурсне документaције (рокови, износ), у висини од 10% од укупне уговорене цене без ПДВ-а, са роком важности који је 30 (тридесет) дана дужи од уговореног гарантног рока. Поднета банкарска гаранција не може да садржи додатне услове за исплату, краће рокове, мањи износ или промењену месну надлежност за решавање </w:t>
      </w:r>
    </w:p>
    <w:p w:rsidR="00BA3603" w:rsidRDefault="00623C3E" w:rsidP="00150299">
      <w:pPr>
        <w:pStyle w:val="Standard"/>
        <w:suppressAutoHyphens w:val="0"/>
        <w:spacing w:line="240" w:lineRule="auto"/>
        <w:jc w:val="both"/>
      </w:pPr>
      <w:r>
        <w:lastRenderedPageBreak/>
        <w:t>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(EuropeanSecuritiesandMarketsAuthorities – ESMA).</w:t>
      </w:r>
    </w:p>
    <w:p w:rsidR="00BA3603" w:rsidRDefault="00BA3603"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r>
        <w:t>Напомена: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уговореном гарантном року.</w:t>
      </w: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623C3E" w:rsidRDefault="00623C3E" w:rsidP="00150299">
      <w:pPr>
        <w:pStyle w:val="Standard"/>
        <w:suppressAutoHyphens w:val="0"/>
        <w:spacing w:line="240" w:lineRule="auto"/>
        <w:jc w:val="both"/>
      </w:pPr>
    </w:p>
    <w:p w:rsidR="00CB5535" w:rsidRPr="00BA3603" w:rsidRDefault="00CB5535" w:rsidP="00D72145">
      <w:pPr>
        <w:jc w:val="both"/>
      </w:pPr>
    </w:p>
    <w:p w:rsidR="00D72145" w:rsidRPr="00CB5535" w:rsidRDefault="00D72145" w:rsidP="00D72145">
      <w:pPr>
        <w:jc w:val="both"/>
      </w:pPr>
      <w:r w:rsidRPr="00CB5535">
        <w:rPr>
          <w:b/>
          <w:bCs/>
        </w:rPr>
        <w:lastRenderedPageBreak/>
        <w:t xml:space="preserve">12. ЗАШТИТА ПОВЕРЉИВОСТИ ПОДАТАКА КОЈЕ НАРУЧИЛАЦ СТАВЉА ПОНУЂАЧИМА НА РАСПОЛАГАЊЕ, УКЉУЧУЈУЋИ И ЊИХОВЕ ПОДИЗВОЂАЧЕ </w:t>
      </w:r>
    </w:p>
    <w:p w:rsidR="00D72145" w:rsidRPr="00CB5535" w:rsidRDefault="00D72145" w:rsidP="00D72145">
      <w:pPr>
        <w:spacing w:before="120" w:after="120"/>
        <w:jc w:val="both"/>
        <w:rPr>
          <w:b/>
          <w:i/>
        </w:rPr>
      </w:pPr>
      <w:r w:rsidRPr="00CB5535">
        <w:t>Предметна набавка не садржи поверљиве информације које наручилац ставља на располагање.</w:t>
      </w:r>
    </w:p>
    <w:p w:rsidR="00D72145" w:rsidRPr="006B2C81" w:rsidRDefault="00D72145" w:rsidP="00D72145">
      <w:pPr>
        <w:jc w:val="both"/>
        <w:rPr>
          <w:rFonts w:ascii="Arial" w:hAnsi="Arial" w:cs="Arial"/>
          <w:b/>
          <w:bCs/>
        </w:rPr>
      </w:pPr>
    </w:p>
    <w:p w:rsidR="00D72145" w:rsidRPr="00CB5535" w:rsidRDefault="00D72145" w:rsidP="00D72145">
      <w:pPr>
        <w:jc w:val="both"/>
        <w:rPr>
          <w:b/>
          <w:bCs/>
        </w:rPr>
      </w:pPr>
      <w:r w:rsidRPr="00CB5535">
        <w:rPr>
          <w:b/>
          <w:bCs/>
        </w:rPr>
        <w:t>1</w:t>
      </w:r>
      <w:r w:rsidR="006B2C81" w:rsidRPr="00CB5535">
        <w:rPr>
          <w:b/>
          <w:bCs/>
        </w:rPr>
        <w:t>3</w:t>
      </w:r>
      <w:r w:rsidRPr="00CB5535">
        <w:rPr>
          <w:b/>
          <w:bCs/>
        </w:rPr>
        <w:t>. ДОДАТНЕ ИНФОРМАЦИЈЕ ИЛИ ПОЈАШЊЕЊА У ВЕЗИ СА ПРИПРЕМАЊЕМ ПОНУДЕ</w:t>
      </w:r>
    </w:p>
    <w:p w:rsidR="00D72145" w:rsidRPr="00CB5535" w:rsidRDefault="00D72145" w:rsidP="00D72145">
      <w:pPr>
        <w:jc w:val="both"/>
        <w:rPr>
          <w:b/>
          <w:bCs/>
        </w:rPr>
      </w:pPr>
    </w:p>
    <w:p w:rsidR="00D72145" w:rsidRPr="00CB5535" w:rsidRDefault="00D72145" w:rsidP="00D72145">
      <w:pPr>
        <w:jc w:val="both"/>
      </w:pPr>
      <w:r w:rsidRPr="00CB5535">
        <w:t xml:space="preserve">Заинтересовано лице може, у писаном </w:t>
      </w:r>
      <w:r w:rsidRPr="00CB5535">
        <w:rPr>
          <w:color w:val="auto"/>
        </w:rPr>
        <w:t xml:space="preserve">облику </w:t>
      </w:r>
      <w:r w:rsidRPr="00CB5535">
        <w:rPr>
          <w:i/>
          <w:color w:val="auto"/>
        </w:rPr>
        <w:t>путем поште</w:t>
      </w:r>
      <w:r w:rsidRPr="00CB5535">
        <w:rPr>
          <w:i/>
          <w:color w:val="auto"/>
          <w:lang w:val="sr-Cyrl-CS"/>
        </w:rPr>
        <w:t xml:space="preserve"> на адресу наручиоца</w:t>
      </w:r>
      <w:r w:rsidRPr="00CB5535">
        <w:rPr>
          <w:i/>
          <w:color w:val="auto"/>
        </w:rPr>
        <w:t>, електронске поште</w:t>
      </w:r>
      <w:r w:rsidRPr="00CB5535">
        <w:rPr>
          <w:i/>
          <w:color w:val="auto"/>
          <w:lang w:val="sr-Cyrl-CS"/>
        </w:rPr>
        <w:t xml:space="preserve"> на </w:t>
      </w:r>
      <w:r w:rsidRPr="00CB5535">
        <w:rPr>
          <w:i/>
          <w:iCs/>
          <w:color w:val="auto"/>
        </w:rPr>
        <w:t>e</w:t>
      </w:r>
      <w:r w:rsidRPr="00CB5535">
        <w:rPr>
          <w:i/>
          <w:iCs/>
          <w:color w:val="auto"/>
          <w:lang w:val="ru-RU"/>
        </w:rPr>
        <w:t>-</w:t>
      </w:r>
      <w:r w:rsidRPr="00CB5535">
        <w:rPr>
          <w:i/>
          <w:iCs/>
          <w:color w:val="auto"/>
        </w:rPr>
        <w:t>mail</w:t>
      </w:r>
      <w:r w:rsidR="00BA3603">
        <w:rPr>
          <w:i/>
          <w:iCs/>
          <w:color w:val="auto"/>
        </w:rPr>
        <w:t xml:space="preserve"> </w:t>
      </w:r>
      <w:hyperlink r:id="rId12" w:history="1">
        <w:r w:rsidR="00BA3603" w:rsidRPr="004710FF">
          <w:rPr>
            <w:rStyle w:val="Hyperlink"/>
            <w:i/>
            <w:iCs/>
          </w:rPr>
          <w:t>katarinazakic.jkp@gmail.com</w:t>
        </w:r>
      </w:hyperlink>
      <w:r w:rsidR="00BA3603">
        <w:rPr>
          <w:i/>
          <w:iCs/>
          <w:color w:val="auto"/>
        </w:rPr>
        <w:t xml:space="preserve"> ili </w:t>
      </w:r>
      <w:r w:rsidR="006B2C81" w:rsidRPr="00CB5535">
        <w:rPr>
          <w:i/>
          <w:iCs/>
          <w:color w:val="auto"/>
        </w:rPr>
        <w:t xml:space="preserve"> </w:t>
      </w:r>
      <w:hyperlink r:id="rId13" w:history="1">
        <w:r w:rsidR="006B2C81" w:rsidRPr="00CB5535">
          <w:rPr>
            <w:rStyle w:val="Hyperlink"/>
            <w:i/>
            <w:iCs/>
          </w:rPr>
          <w:t>suzana.jkp@gmail.com</w:t>
        </w:r>
      </w:hyperlink>
      <w:r w:rsidR="006B2C81" w:rsidRPr="00CB5535">
        <w:rPr>
          <w:i/>
          <w:color w:val="auto"/>
        </w:rPr>
        <w:t xml:space="preserve"> </w:t>
      </w:r>
      <w:r w:rsidRPr="00CB5535">
        <w:rPr>
          <w:i/>
          <w:color w:val="auto"/>
        </w:rPr>
        <w:t xml:space="preserve"> или факсом</w:t>
      </w:r>
      <w:r w:rsidRPr="00CB5535">
        <w:rPr>
          <w:i/>
          <w:color w:val="auto"/>
          <w:lang w:val="sr-Cyrl-CS"/>
        </w:rPr>
        <w:t xml:space="preserve"> на број</w:t>
      </w:r>
      <w:r w:rsidR="006B2C81" w:rsidRPr="00CB5535">
        <w:rPr>
          <w:i/>
          <w:color w:val="auto"/>
        </w:rPr>
        <w:t xml:space="preserve"> 0230/83-191 </w:t>
      </w:r>
      <w:r w:rsidRPr="00CB5535">
        <w:t xml:space="preserve">тражити од наручиоца додатне информације или појашњења у вези са припремањем </w:t>
      </w:r>
      <w:r w:rsidRPr="00CB5535">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CB5535">
        <w:t xml:space="preserve"> 5 дана пре истека рока за подношење понуде. </w:t>
      </w:r>
      <w:r w:rsidR="00CB5535">
        <w:t xml:space="preserve"> </w:t>
      </w:r>
      <w:r w:rsidRPr="00CB5535">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00CB5535">
        <w:t xml:space="preserve"> </w:t>
      </w:r>
      <w:r w:rsidRPr="00CB5535">
        <w:t>Додатне информације или појашњења упућују се са напоменом „Захтев за додатним информацијама или појашњењима конкурсне документације,</w:t>
      </w:r>
      <w:r w:rsidRPr="00CB5535">
        <w:rPr>
          <w:rFonts w:eastAsia="TimesNewRomanPS-BoldMT"/>
          <w:b/>
          <w:bCs/>
        </w:rPr>
        <w:t xml:space="preserve"> ЈН бр.</w:t>
      </w:r>
      <w:r w:rsidR="006B2C81" w:rsidRPr="00CB5535">
        <w:rPr>
          <w:rFonts w:eastAsia="TimesNewRomanPS-BoldMT"/>
          <w:b/>
          <w:bCs/>
        </w:rPr>
        <w:t>1.1.1</w:t>
      </w:r>
      <w:r w:rsidR="00BA3603">
        <w:rPr>
          <w:rFonts w:eastAsia="TimesNewRomanPS-BoldMT"/>
          <w:b/>
          <w:bCs/>
        </w:rPr>
        <w:t>5</w:t>
      </w:r>
      <w:r w:rsidRPr="00CB5535">
        <w:rPr>
          <w:rFonts w:eastAsia="TimesNewRomanPS-BoldMT"/>
          <w:b/>
          <w:bCs/>
        </w:rPr>
        <w:t>/201</w:t>
      </w:r>
      <w:r w:rsidR="006B2C81" w:rsidRPr="00CB5535">
        <w:rPr>
          <w:rFonts w:eastAsia="TimesNewRomanPS-BoldMT"/>
          <w:b/>
          <w:bCs/>
        </w:rPr>
        <w:t>8.</w:t>
      </w:r>
    </w:p>
    <w:p w:rsidR="00D72145" w:rsidRPr="00CB5535" w:rsidRDefault="00D72145" w:rsidP="00D72145">
      <w:pPr>
        <w:jc w:val="both"/>
      </w:pPr>
      <w:r w:rsidRPr="00CB5535">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145" w:rsidRPr="00CB5535" w:rsidRDefault="00D72145" w:rsidP="00D72145">
      <w:pPr>
        <w:jc w:val="both"/>
      </w:pPr>
      <w:r w:rsidRPr="00CB5535">
        <w:t>По истеку рока предвиђеног за подношење понуда н</w:t>
      </w:r>
      <w:r w:rsidRPr="00CB5535">
        <w:rPr>
          <w:lang w:val="sr-Cyrl-CS"/>
        </w:rPr>
        <w:t>а</w:t>
      </w:r>
      <w:r w:rsidRPr="00CB5535">
        <w:t xml:space="preserve">ручилац не може да мења нити да допуњује конкурсну документацију. </w:t>
      </w:r>
    </w:p>
    <w:p w:rsidR="00D72145" w:rsidRPr="00CB5535" w:rsidRDefault="00D72145" w:rsidP="00D72145">
      <w:pPr>
        <w:jc w:val="both"/>
        <w:rPr>
          <w:bCs/>
          <w:color w:val="auto"/>
        </w:rPr>
      </w:pPr>
      <w:r w:rsidRPr="00CB5535">
        <w:t xml:space="preserve">Тражење додатних информација или појашњења у вези са припремањем понуде телефоном није дозвољено. </w:t>
      </w:r>
    </w:p>
    <w:p w:rsidR="00D72145" w:rsidRPr="00CB5535" w:rsidRDefault="00D72145" w:rsidP="00D72145">
      <w:pPr>
        <w:jc w:val="both"/>
        <w:rPr>
          <w:color w:val="auto"/>
        </w:rPr>
      </w:pPr>
      <w:r w:rsidRPr="00CB5535">
        <w:rPr>
          <w:bCs/>
          <w:color w:val="auto"/>
        </w:rPr>
        <w:t xml:space="preserve">Комуникација у поступку јавне набавке врши се искључиво на начин одређен чланом 20. ЗЈН, </w:t>
      </w:r>
      <w:r w:rsidRPr="00CB5535">
        <w:rPr>
          <w:color w:val="auto"/>
        </w:rPr>
        <w:t xml:space="preserve"> и то: </w:t>
      </w:r>
    </w:p>
    <w:p w:rsidR="00D72145" w:rsidRPr="00CB5535" w:rsidRDefault="00D72145" w:rsidP="00D72145">
      <w:pPr>
        <w:ind w:firstLine="708"/>
        <w:jc w:val="both"/>
        <w:rPr>
          <w:color w:val="auto"/>
        </w:rPr>
      </w:pPr>
      <w:r w:rsidRPr="00CB5535">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72145" w:rsidRPr="00CB5535" w:rsidRDefault="00D72145" w:rsidP="00D72145">
      <w:pPr>
        <w:ind w:firstLine="708"/>
        <w:jc w:val="both"/>
        <w:rPr>
          <w:color w:val="auto"/>
        </w:rPr>
      </w:pPr>
      <w:r w:rsidRPr="00CB5535">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31656" w:rsidRPr="00231656" w:rsidRDefault="00231656" w:rsidP="00D72145">
      <w:pPr>
        <w:jc w:val="both"/>
        <w:rPr>
          <w:rFonts w:ascii="Arial" w:hAnsi="Arial" w:cs="Arial"/>
        </w:rPr>
      </w:pPr>
    </w:p>
    <w:p w:rsidR="00D72145" w:rsidRPr="00231656" w:rsidRDefault="00D72145" w:rsidP="00D72145">
      <w:pPr>
        <w:jc w:val="both"/>
        <w:rPr>
          <w:b/>
          <w:bCs/>
        </w:rPr>
      </w:pPr>
      <w:r w:rsidRPr="00231656">
        <w:rPr>
          <w:b/>
          <w:bCs/>
        </w:rPr>
        <w:t>1</w:t>
      </w:r>
      <w:r w:rsidR="00231656" w:rsidRPr="00231656">
        <w:rPr>
          <w:b/>
          <w:bCs/>
        </w:rPr>
        <w:t>4</w:t>
      </w:r>
      <w:r w:rsidRPr="00231656">
        <w:rPr>
          <w:b/>
          <w:bCs/>
        </w:rPr>
        <w:t xml:space="preserve">. ДОДАТНА ОБЈАШЊЕЊА ОД ПОНУЂАЧА ПОСЛЕ ОТВАРАЊА ПОНУДА И КОНТРОЛА КОД ПОНУЂАЧА ОДНОСНО ЊЕГОВОГ ПОДИЗВОЂАЧА </w:t>
      </w:r>
    </w:p>
    <w:p w:rsidR="00D72145" w:rsidRPr="00231656" w:rsidRDefault="00D72145" w:rsidP="00D72145">
      <w:pPr>
        <w:jc w:val="both"/>
        <w:rPr>
          <w:b/>
          <w:bCs/>
        </w:rPr>
      </w:pPr>
    </w:p>
    <w:p w:rsidR="004319AA" w:rsidRDefault="00D72145" w:rsidP="00CB5535">
      <w:pPr>
        <w:jc w:val="both"/>
        <w:rPr>
          <w:rFonts w:eastAsia="TimesNewRomanPSMT"/>
          <w:bCs/>
        </w:rPr>
      </w:pPr>
      <w:r w:rsidRPr="0023165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r w:rsidR="00CB5535">
        <w:rPr>
          <w:rFonts w:eastAsia="TimesNewRomanPSMT"/>
          <w:bCs/>
        </w:rPr>
        <w:t xml:space="preserve"> </w:t>
      </w:r>
    </w:p>
    <w:p w:rsidR="004319AA" w:rsidRDefault="004319AA" w:rsidP="00CB5535">
      <w:pPr>
        <w:jc w:val="both"/>
        <w:rPr>
          <w:rFonts w:eastAsia="TimesNewRomanPSMT"/>
          <w:bCs/>
        </w:rPr>
      </w:pPr>
    </w:p>
    <w:p w:rsidR="00D72145" w:rsidRPr="00CB5535" w:rsidRDefault="00D72145" w:rsidP="00CB5535">
      <w:pPr>
        <w:jc w:val="both"/>
        <w:rPr>
          <w:rFonts w:eastAsia="TimesNewRomanPSMT"/>
          <w:bCs/>
        </w:rPr>
      </w:pPr>
      <w:r w:rsidRPr="00231656">
        <w:rPr>
          <w:rFonts w:eastAsia="TimesNewRomanPSMT"/>
          <w:bCs/>
        </w:rPr>
        <w:t>Уколико наручилац оцени да су потребна додатна објашњења или је потребно извршити</w:t>
      </w:r>
      <w:r w:rsidRPr="00231656">
        <w:t xml:space="preserve"> контролу (увид) код понуђача, односно његовог подизвођача</w:t>
      </w:r>
      <w:r w:rsidRPr="0023165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CB5535">
        <w:rPr>
          <w:rFonts w:eastAsia="TimesNewRomanPSMT"/>
          <w:bCs/>
        </w:rPr>
        <w:t xml:space="preserve"> </w:t>
      </w:r>
      <w:r w:rsidRPr="00231656">
        <w:t xml:space="preserve">Наручилац може уз сагласност понуђача да изврши исправке рачунских грешака </w:t>
      </w:r>
      <w:r w:rsidRPr="00231656">
        <w:lastRenderedPageBreak/>
        <w:t xml:space="preserve">уочених приликом разматрања понуде по окончаном поступку отварања. </w:t>
      </w:r>
      <w:r w:rsidR="00CB5535">
        <w:rPr>
          <w:rFonts w:eastAsia="TimesNewRomanPSMT"/>
          <w:bCs/>
        </w:rPr>
        <w:t xml:space="preserve"> </w:t>
      </w:r>
      <w:r w:rsidRPr="00231656">
        <w:t>У случају разлике између јединичне и укупне цене, меродавна је јединична цена.</w:t>
      </w:r>
    </w:p>
    <w:p w:rsidR="00D72145" w:rsidRPr="00231656" w:rsidRDefault="00D72145" w:rsidP="00D72145">
      <w:pPr>
        <w:jc w:val="both"/>
        <w:rPr>
          <w:b/>
          <w:bCs/>
        </w:rPr>
      </w:pPr>
      <w:r w:rsidRPr="00231656">
        <w:t>Ако се понуђач не сагласи са исправком рачунских грешака, наручил</w:t>
      </w:r>
      <w:r w:rsidRPr="00231656">
        <w:rPr>
          <w:lang w:val="sr-Cyrl-CS"/>
        </w:rPr>
        <w:t>а</w:t>
      </w:r>
      <w:r w:rsidRPr="00231656">
        <w:t xml:space="preserve">ц ће његову понуду одбити као неприхватљиву. </w:t>
      </w:r>
    </w:p>
    <w:p w:rsidR="00D72145" w:rsidRPr="00231656" w:rsidRDefault="00D72145" w:rsidP="00D72145">
      <w:pPr>
        <w:jc w:val="both"/>
        <w:rPr>
          <w:b/>
          <w:bCs/>
        </w:rPr>
      </w:pPr>
    </w:p>
    <w:p w:rsidR="00D72145" w:rsidRDefault="00D72145" w:rsidP="00D72145">
      <w:pPr>
        <w:jc w:val="both"/>
        <w:rPr>
          <w:b/>
          <w:bCs/>
        </w:rPr>
      </w:pPr>
    </w:p>
    <w:p w:rsidR="004319AA" w:rsidRPr="004319AA" w:rsidRDefault="004319AA" w:rsidP="00D72145">
      <w:pPr>
        <w:jc w:val="both"/>
        <w:rPr>
          <w:b/>
          <w:bCs/>
        </w:rPr>
      </w:pPr>
    </w:p>
    <w:p w:rsidR="00D72145" w:rsidRPr="00231656" w:rsidRDefault="00D72145" w:rsidP="00D72145">
      <w:pPr>
        <w:jc w:val="both"/>
        <w:rPr>
          <w:b/>
        </w:rPr>
      </w:pPr>
      <w:r w:rsidRPr="00231656">
        <w:rPr>
          <w:b/>
        </w:rPr>
        <w:t>1</w:t>
      </w:r>
      <w:r w:rsidR="00CB5535">
        <w:rPr>
          <w:b/>
        </w:rPr>
        <w:t>5</w:t>
      </w:r>
      <w:r w:rsidRPr="00231656">
        <w:rPr>
          <w:b/>
        </w:rPr>
        <w:t>. КОРИШЋЕЊЕ ПАТЕНАТА И ОДГОВОРНОСТ ЗА ПОВРЕДУ ЗАШТИЋЕНИХ ПРАВА ИНТЕЛЕКТУАЛНЕ СВОЈИНЕ ТРЕЋИХ ЛИЦА</w:t>
      </w:r>
    </w:p>
    <w:p w:rsidR="00D72145" w:rsidRPr="00231656" w:rsidRDefault="00D72145" w:rsidP="00D72145">
      <w:pPr>
        <w:jc w:val="both"/>
        <w:rPr>
          <w:b/>
        </w:rPr>
      </w:pPr>
    </w:p>
    <w:p w:rsidR="00D72145" w:rsidRPr="00231656" w:rsidRDefault="00D72145" w:rsidP="00D72145">
      <w:pPr>
        <w:jc w:val="both"/>
        <w:rPr>
          <w:b/>
        </w:rPr>
      </w:pPr>
      <w:r w:rsidRPr="0023165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72145" w:rsidRPr="00231656" w:rsidRDefault="00D72145" w:rsidP="00D72145">
      <w:pPr>
        <w:jc w:val="both"/>
        <w:rPr>
          <w:b/>
        </w:rPr>
      </w:pPr>
    </w:p>
    <w:p w:rsidR="00D72145" w:rsidRPr="00231656" w:rsidRDefault="00D72145" w:rsidP="00D72145">
      <w:pPr>
        <w:jc w:val="both"/>
        <w:rPr>
          <w:b/>
        </w:rPr>
      </w:pPr>
    </w:p>
    <w:p w:rsidR="00D72145" w:rsidRPr="00231656" w:rsidRDefault="00D72145" w:rsidP="00D72145">
      <w:pPr>
        <w:jc w:val="both"/>
        <w:rPr>
          <w:b/>
          <w:bCs/>
          <w:color w:val="FF0000"/>
        </w:rPr>
      </w:pPr>
      <w:r w:rsidRPr="00231656">
        <w:rPr>
          <w:b/>
          <w:bCs/>
        </w:rPr>
        <w:t>1</w:t>
      </w:r>
      <w:r w:rsidR="00CB5535">
        <w:rPr>
          <w:b/>
          <w:bCs/>
        </w:rPr>
        <w:t>6</w:t>
      </w:r>
      <w:r w:rsidRPr="00231656">
        <w:rPr>
          <w:b/>
          <w:bCs/>
        </w:rPr>
        <w:t>. НАЧИН И РОК ЗА ПОДНОШЕЊЕ ЗАХТЕВА ЗА ЗАШТИТУ ПРАВА ПОНУЂАЧА</w:t>
      </w:r>
      <w:r w:rsidRPr="00231656">
        <w:rPr>
          <w:b/>
          <w:bCs/>
          <w:color w:val="auto"/>
        </w:rPr>
        <w:t xml:space="preserve"> СА ДЕТАЉНИМ УПУТСТВОМ О САДРЖИНИ ПОТПУНОГ ЗАХТЕВА </w:t>
      </w:r>
    </w:p>
    <w:p w:rsidR="00D72145" w:rsidRPr="00231656" w:rsidRDefault="00D72145" w:rsidP="00D72145">
      <w:pPr>
        <w:jc w:val="both"/>
        <w:rPr>
          <w:b/>
          <w:bCs/>
          <w:color w:val="FF0000"/>
        </w:rPr>
      </w:pPr>
    </w:p>
    <w:p w:rsidR="00D72145" w:rsidRPr="00CB5535" w:rsidRDefault="00D72145" w:rsidP="00D72145">
      <w:pPr>
        <w:jc w:val="both"/>
        <w:rPr>
          <w:rStyle w:val="Strong"/>
          <w:color w:val="auto"/>
        </w:rPr>
      </w:pPr>
      <w:r w:rsidRPr="00231656">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r w:rsidR="00CB5535">
        <w:rPr>
          <w:b/>
          <w:bCs/>
          <w:color w:val="auto"/>
        </w:rPr>
        <w:t xml:space="preserve"> </w:t>
      </w:r>
      <w:r w:rsidRPr="00231656">
        <w:rPr>
          <w:rStyle w:val="Strong"/>
          <w:b w:val="0"/>
          <w:color w:val="auto"/>
        </w:rPr>
        <w:t>Захтев за заштиту права подноси се наручиоцу, а копија се истовремено доставља Републичкој комисији</w:t>
      </w:r>
      <w:r w:rsidRPr="00231656">
        <w:rPr>
          <w:color w:val="auto"/>
        </w:rPr>
        <w:t xml:space="preserve"> за заштиту права у поступцима јавних набавки (у даљем тексту: Републичка комисија)</w:t>
      </w:r>
      <w:r w:rsidRPr="00231656">
        <w:rPr>
          <w:rStyle w:val="Strong"/>
          <w:b w:val="0"/>
          <w:color w:val="auto"/>
        </w:rPr>
        <w:t xml:space="preserve">. </w:t>
      </w:r>
    </w:p>
    <w:p w:rsidR="00CB5535" w:rsidRDefault="00CB5535" w:rsidP="00D72145">
      <w:pPr>
        <w:jc w:val="both"/>
        <w:rPr>
          <w:rFonts w:eastAsia="TimesNewRomanPSMT"/>
          <w:bCs/>
          <w:color w:val="auto"/>
        </w:rPr>
      </w:pPr>
    </w:p>
    <w:p w:rsidR="00D72145" w:rsidRPr="00231656" w:rsidRDefault="00D72145" w:rsidP="00D72145">
      <w:pPr>
        <w:jc w:val="both"/>
        <w:rPr>
          <w:bCs/>
          <w:color w:val="auto"/>
        </w:rPr>
      </w:pPr>
      <w:r w:rsidRPr="00231656">
        <w:rPr>
          <w:rFonts w:eastAsia="TimesNewRomanPSMT"/>
          <w:bCs/>
          <w:color w:val="auto"/>
        </w:rPr>
        <w:t>Захтев за заштиту права се доставља</w:t>
      </w:r>
      <w:r w:rsidRPr="00231656">
        <w:rPr>
          <w:rFonts w:eastAsia="TimesNewRomanPSMT"/>
          <w:bCs/>
          <w:color w:val="FF0000"/>
        </w:rPr>
        <w:t xml:space="preserve"> </w:t>
      </w:r>
      <w:r w:rsidRPr="00231656">
        <w:rPr>
          <w:rFonts w:eastAsia="TimesNewRomanPSMT"/>
          <w:bCs/>
          <w:color w:val="auto"/>
        </w:rPr>
        <w:t>наручиоцу непосредно, електронском поштом</w:t>
      </w:r>
      <w:r w:rsidRPr="00231656">
        <w:rPr>
          <w:color w:val="auto"/>
          <w:lang w:val="sr-Cyrl-CS"/>
        </w:rPr>
        <w:t xml:space="preserve"> на </w:t>
      </w:r>
      <w:r w:rsidRPr="00231656">
        <w:rPr>
          <w:iCs/>
          <w:color w:val="auto"/>
        </w:rPr>
        <w:t>e</w:t>
      </w:r>
      <w:r w:rsidRPr="00231656">
        <w:rPr>
          <w:iCs/>
          <w:color w:val="auto"/>
          <w:lang w:val="ru-RU"/>
        </w:rPr>
        <w:t>-</w:t>
      </w:r>
      <w:r w:rsidRPr="00231656">
        <w:rPr>
          <w:iCs/>
          <w:color w:val="auto"/>
        </w:rPr>
        <w:t>mail</w:t>
      </w:r>
      <w:r w:rsidR="00830B1F">
        <w:rPr>
          <w:iCs/>
          <w:color w:val="auto"/>
        </w:rPr>
        <w:t xml:space="preserve"> </w:t>
      </w:r>
      <w:hyperlink r:id="rId14" w:history="1">
        <w:r w:rsidR="00BA3603" w:rsidRPr="004710FF">
          <w:rPr>
            <w:rStyle w:val="Hyperlink"/>
            <w:i/>
            <w:iCs/>
          </w:rPr>
          <w:t>katarinazakic.jkp@gmail.com</w:t>
        </w:r>
      </w:hyperlink>
      <w:r w:rsidR="00BA3603">
        <w:rPr>
          <w:i/>
          <w:iCs/>
          <w:color w:val="auto"/>
        </w:rPr>
        <w:t xml:space="preserve"> ili </w:t>
      </w:r>
      <w:r w:rsidR="00BA3603" w:rsidRPr="00CB5535">
        <w:rPr>
          <w:i/>
          <w:iCs/>
          <w:color w:val="auto"/>
        </w:rPr>
        <w:t xml:space="preserve"> </w:t>
      </w:r>
      <w:hyperlink r:id="rId15" w:history="1">
        <w:r w:rsidR="00BA3603" w:rsidRPr="00CB5535">
          <w:rPr>
            <w:rStyle w:val="Hyperlink"/>
            <w:i/>
            <w:iCs/>
          </w:rPr>
          <w:t>suzana.jkp@gmail.com</w:t>
        </w:r>
      </w:hyperlink>
      <w:r w:rsidR="00830B1F">
        <w:t xml:space="preserve">, </w:t>
      </w:r>
      <w:r w:rsidR="006B2C81" w:rsidRPr="00231656">
        <w:rPr>
          <w:iCs/>
          <w:color w:val="auto"/>
        </w:rPr>
        <w:t xml:space="preserve"> </w:t>
      </w:r>
      <w:r w:rsidRPr="00231656">
        <w:rPr>
          <w:rFonts w:eastAsia="TimesNewRomanPSMT"/>
          <w:bCs/>
          <w:color w:val="auto"/>
        </w:rPr>
        <w:t xml:space="preserve">факсом </w:t>
      </w:r>
      <w:r w:rsidRPr="00231656">
        <w:rPr>
          <w:color w:val="auto"/>
          <w:lang w:val="sr-Cyrl-CS"/>
        </w:rPr>
        <w:t>на број</w:t>
      </w:r>
      <w:r w:rsidR="006B2C81" w:rsidRPr="00231656">
        <w:rPr>
          <w:color w:val="auto"/>
        </w:rPr>
        <w:t xml:space="preserve"> </w:t>
      </w:r>
      <w:r w:rsidR="006B2C81" w:rsidRPr="00231656">
        <w:rPr>
          <w:i/>
          <w:color w:val="auto"/>
        </w:rPr>
        <w:t xml:space="preserve">0230/83-191 </w:t>
      </w:r>
      <w:r w:rsidRPr="00231656">
        <w:rPr>
          <w:i/>
          <w:iCs/>
          <w:color w:val="auto"/>
          <w:lang w:val="sr-Cyrl-CS"/>
        </w:rPr>
        <w:t xml:space="preserve"> </w:t>
      </w:r>
      <w:r w:rsidRPr="00231656">
        <w:rPr>
          <w:rFonts w:eastAsia="TimesNewRomanPSMT"/>
          <w:bCs/>
          <w:color w:val="auto"/>
        </w:rPr>
        <w:t>или препорученом пошиљком са повратницом.</w:t>
      </w:r>
      <w:r w:rsidRPr="00231656">
        <w:rPr>
          <w:rFonts w:eastAsia="TimesNewRomanPSMT"/>
          <w:bCs/>
          <w:lang w:val="sr-Cyrl-CS"/>
        </w:rPr>
        <w:t xml:space="preserve"> </w:t>
      </w:r>
      <w:r w:rsidRPr="00231656">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231656">
        <w:rPr>
          <w:lang w:val="sr-Cyrl-CS"/>
        </w:rPr>
        <w:t xml:space="preserve"> </w:t>
      </w:r>
      <w:r w:rsidRPr="00231656">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231656">
        <w:rPr>
          <w:color w:val="FF0000"/>
        </w:rPr>
        <w:t xml:space="preserve"> </w:t>
      </w:r>
      <w:r w:rsidRPr="00231656">
        <w:rPr>
          <w:color w:val="auto"/>
        </w:rPr>
        <w:t>и на својој интернет страници, најкасније у року од два дана од дана пријема захтева.</w:t>
      </w:r>
    </w:p>
    <w:p w:rsidR="00CB5535" w:rsidRDefault="00CB5535" w:rsidP="00D72145">
      <w:pPr>
        <w:jc w:val="both"/>
      </w:pPr>
    </w:p>
    <w:p w:rsidR="004319AA" w:rsidRDefault="00D72145" w:rsidP="00D72145">
      <w:pPr>
        <w:jc w:val="both"/>
        <w:rPr>
          <w:color w:val="auto"/>
        </w:rPr>
      </w:pPr>
      <w:r w:rsidRPr="0023165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231656">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231656">
        <w:rPr>
          <w:color w:val="auto"/>
          <w:lang w:val="sr-Cyrl-CS"/>
        </w:rPr>
        <w:t xml:space="preserve"> </w:t>
      </w:r>
      <w:r w:rsidR="00CB5535">
        <w:rPr>
          <w:color w:val="auto"/>
          <w:lang w:val="sr-Cyrl-CS"/>
        </w:rPr>
        <w:t xml:space="preserve"> </w:t>
      </w:r>
    </w:p>
    <w:p w:rsidR="004319AA" w:rsidRDefault="004319AA" w:rsidP="00D72145">
      <w:pPr>
        <w:jc w:val="both"/>
        <w:rPr>
          <w:color w:val="auto"/>
        </w:rPr>
      </w:pPr>
    </w:p>
    <w:p w:rsidR="004319AA" w:rsidRDefault="00D72145" w:rsidP="00D72145">
      <w:pPr>
        <w:jc w:val="both"/>
        <w:rPr>
          <w:color w:val="FF0000"/>
        </w:rPr>
      </w:pPr>
      <w:r w:rsidRPr="00231656">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231656">
        <w:rPr>
          <w:color w:val="auto"/>
          <w:lang w:val="sr-Cyrl-CS"/>
        </w:rPr>
        <w:t xml:space="preserve">10 </w:t>
      </w:r>
      <w:r w:rsidRPr="00231656">
        <w:rPr>
          <w:color w:val="auto"/>
        </w:rPr>
        <w:t>дана од дана објављивања одлуке</w:t>
      </w:r>
      <w:r w:rsidRPr="00231656">
        <w:rPr>
          <w:color w:val="auto"/>
          <w:lang w:val="sr-Cyrl-CS"/>
        </w:rPr>
        <w:t xml:space="preserve"> на Порталу јавних набавки.</w:t>
      </w:r>
      <w:r w:rsidR="00CB5535">
        <w:rPr>
          <w:color w:val="FF0000"/>
          <w:lang w:val="sr-Cyrl-CS"/>
        </w:rPr>
        <w:t xml:space="preserve"> </w:t>
      </w:r>
    </w:p>
    <w:p w:rsidR="004319AA" w:rsidRDefault="004319AA" w:rsidP="00D72145">
      <w:pPr>
        <w:jc w:val="both"/>
        <w:rPr>
          <w:color w:val="FF0000"/>
        </w:rPr>
      </w:pPr>
    </w:p>
    <w:p w:rsidR="00D72145" w:rsidRPr="00231656" w:rsidRDefault="00D72145" w:rsidP="00D72145">
      <w:pPr>
        <w:jc w:val="both"/>
        <w:rPr>
          <w:color w:val="auto"/>
          <w:lang w:val="sr-Cyrl-CS"/>
        </w:rPr>
      </w:pPr>
      <w:r w:rsidRPr="00231656">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231656">
        <w:rPr>
          <w:color w:val="auto"/>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D72145" w:rsidRPr="00231656" w:rsidRDefault="00D72145" w:rsidP="00D72145">
      <w:pPr>
        <w:jc w:val="both"/>
        <w:rPr>
          <w:color w:val="auto"/>
          <w:lang w:val="sr-Cyrl-CS"/>
        </w:rPr>
      </w:pPr>
      <w:r w:rsidRPr="00231656">
        <w:rPr>
          <w:color w:val="auto"/>
        </w:rPr>
        <w:t>Ако је у истом поступку јавне набавке поново поднет захтев за заштиту права од стр</w:t>
      </w:r>
      <w:r w:rsidRPr="00231656">
        <w:rPr>
          <w:color w:val="auto"/>
          <w:lang w:val="sr-Cyrl-CS"/>
        </w:rPr>
        <w:t>а</w:t>
      </w:r>
      <w:r w:rsidRPr="00231656">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72145" w:rsidRPr="00231656" w:rsidRDefault="00D72145" w:rsidP="00D72145">
      <w:pPr>
        <w:jc w:val="both"/>
        <w:rPr>
          <w:color w:val="auto"/>
        </w:rPr>
      </w:pPr>
      <w:r w:rsidRPr="00231656">
        <w:rPr>
          <w:color w:val="auto"/>
        </w:rPr>
        <w:t>Захтев за заштиту права не задржава даље активности наручиоца у поступку јавне набавке у складу са одредбама члана 150. овог ЗЈН.</w:t>
      </w:r>
    </w:p>
    <w:p w:rsidR="00D72145" w:rsidRPr="00231656" w:rsidRDefault="00D72145" w:rsidP="00D72145">
      <w:pPr>
        <w:jc w:val="both"/>
        <w:rPr>
          <w:color w:val="auto"/>
        </w:rPr>
      </w:pPr>
      <w:r w:rsidRPr="00231656">
        <w:rPr>
          <w:color w:val="auto"/>
        </w:rPr>
        <w:t xml:space="preserve">Захтев за заштиту права мора да садржи: </w:t>
      </w:r>
    </w:p>
    <w:p w:rsidR="00D72145" w:rsidRPr="00231656" w:rsidRDefault="00D72145" w:rsidP="00957F26">
      <w:pPr>
        <w:numPr>
          <w:ilvl w:val="0"/>
          <w:numId w:val="4"/>
        </w:numPr>
        <w:jc w:val="both"/>
        <w:rPr>
          <w:color w:val="auto"/>
        </w:rPr>
      </w:pPr>
      <w:r w:rsidRPr="00231656">
        <w:rPr>
          <w:color w:val="auto"/>
        </w:rPr>
        <w:t xml:space="preserve">назив и адресу подносиоца захтева и лице за контакт; </w:t>
      </w:r>
    </w:p>
    <w:p w:rsidR="00D72145" w:rsidRPr="00231656" w:rsidRDefault="00D72145" w:rsidP="00957F26">
      <w:pPr>
        <w:numPr>
          <w:ilvl w:val="0"/>
          <w:numId w:val="4"/>
        </w:numPr>
        <w:jc w:val="both"/>
        <w:rPr>
          <w:color w:val="auto"/>
        </w:rPr>
      </w:pPr>
      <w:r w:rsidRPr="00231656">
        <w:rPr>
          <w:color w:val="auto"/>
        </w:rPr>
        <w:t>назив и адресу наручиоца;</w:t>
      </w:r>
    </w:p>
    <w:p w:rsidR="00D72145" w:rsidRPr="00231656" w:rsidRDefault="00D72145" w:rsidP="00957F26">
      <w:pPr>
        <w:numPr>
          <w:ilvl w:val="0"/>
          <w:numId w:val="4"/>
        </w:numPr>
        <w:jc w:val="both"/>
        <w:rPr>
          <w:color w:val="auto"/>
        </w:rPr>
      </w:pPr>
      <w:r w:rsidRPr="00231656">
        <w:rPr>
          <w:color w:val="auto"/>
        </w:rPr>
        <w:t xml:space="preserve">податке о јавној набавци која је предмет захтева, односно о одлуци наручиоца; </w:t>
      </w:r>
    </w:p>
    <w:p w:rsidR="00D72145" w:rsidRPr="00231656" w:rsidRDefault="00D72145" w:rsidP="00957F26">
      <w:pPr>
        <w:numPr>
          <w:ilvl w:val="0"/>
          <w:numId w:val="4"/>
        </w:numPr>
        <w:jc w:val="both"/>
        <w:rPr>
          <w:color w:val="auto"/>
        </w:rPr>
      </w:pPr>
      <w:r w:rsidRPr="00231656">
        <w:rPr>
          <w:color w:val="auto"/>
        </w:rPr>
        <w:t xml:space="preserve">повреде прописа којима се уређује поступак јавне набавке; </w:t>
      </w:r>
    </w:p>
    <w:p w:rsidR="00D72145" w:rsidRPr="00231656" w:rsidRDefault="00D72145" w:rsidP="00957F26">
      <w:pPr>
        <w:numPr>
          <w:ilvl w:val="0"/>
          <w:numId w:val="4"/>
        </w:numPr>
        <w:jc w:val="both"/>
        <w:rPr>
          <w:color w:val="auto"/>
        </w:rPr>
      </w:pPr>
      <w:r w:rsidRPr="00231656">
        <w:rPr>
          <w:color w:val="auto"/>
        </w:rPr>
        <w:t xml:space="preserve">чињенице и доказе којима се повреде доказују; </w:t>
      </w:r>
    </w:p>
    <w:p w:rsidR="00D72145" w:rsidRPr="00231656" w:rsidRDefault="00D72145" w:rsidP="00957F26">
      <w:pPr>
        <w:numPr>
          <w:ilvl w:val="0"/>
          <w:numId w:val="4"/>
        </w:numPr>
        <w:jc w:val="both"/>
        <w:rPr>
          <w:color w:val="auto"/>
        </w:rPr>
      </w:pPr>
      <w:r w:rsidRPr="00231656">
        <w:rPr>
          <w:color w:val="auto"/>
        </w:rPr>
        <w:t xml:space="preserve">потврду о уплати таксе из члана 156. ЗЈН; </w:t>
      </w:r>
    </w:p>
    <w:p w:rsidR="00D72145" w:rsidRPr="00231656" w:rsidRDefault="00D72145" w:rsidP="00957F26">
      <w:pPr>
        <w:numPr>
          <w:ilvl w:val="0"/>
          <w:numId w:val="4"/>
        </w:numPr>
        <w:jc w:val="both"/>
        <w:rPr>
          <w:color w:val="auto"/>
        </w:rPr>
      </w:pPr>
      <w:r w:rsidRPr="00231656">
        <w:rPr>
          <w:color w:val="auto"/>
        </w:rPr>
        <w:t>потпис подносиоца.</w:t>
      </w:r>
    </w:p>
    <w:p w:rsidR="00D72145" w:rsidRPr="00231656" w:rsidRDefault="00D72145" w:rsidP="00D72145">
      <w:pPr>
        <w:ind w:left="720"/>
        <w:jc w:val="both"/>
        <w:rPr>
          <w:color w:val="FF0000"/>
        </w:rPr>
      </w:pPr>
    </w:p>
    <w:p w:rsidR="00D72145" w:rsidRDefault="00D72145" w:rsidP="00D72145">
      <w:pPr>
        <w:jc w:val="both"/>
        <w:rPr>
          <w:color w:val="auto"/>
        </w:rPr>
      </w:pPr>
      <w:r w:rsidRPr="00231656">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19AA" w:rsidRPr="00231656" w:rsidRDefault="004319AA" w:rsidP="00D72145">
      <w:pPr>
        <w:jc w:val="both"/>
        <w:rPr>
          <w:color w:val="auto"/>
        </w:rPr>
      </w:pPr>
    </w:p>
    <w:p w:rsidR="00D72145" w:rsidRPr="00231656" w:rsidRDefault="00D72145" w:rsidP="00D72145">
      <w:pPr>
        <w:pStyle w:val="Default"/>
        <w:jc w:val="both"/>
        <w:rPr>
          <w:color w:val="auto"/>
        </w:rPr>
      </w:pPr>
      <w:r w:rsidRPr="00231656">
        <w:rPr>
          <w:color w:val="auto"/>
        </w:rPr>
        <w:t xml:space="preserve">1. </w:t>
      </w:r>
      <w:r w:rsidRPr="00231656">
        <w:rPr>
          <w:b/>
          <w:bCs/>
          <w:color w:val="auto"/>
        </w:rPr>
        <w:t xml:space="preserve">Потврда о извршеној уплати таксе </w:t>
      </w:r>
      <w:r w:rsidRPr="00231656">
        <w:rPr>
          <w:color w:val="auto"/>
        </w:rPr>
        <w:t xml:space="preserve">из члана 156. ЗЈН која садржи следеће елементе: </w:t>
      </w:r>
    </w:p>
    <w:p w:rsidR="00D72145" w:rsidRPr="00231656" w:rsidRDefault="00D72145" w:rsidP="00D72145">
      <w:pPr>
        <w:pStyle w:val="Default"/>
        <w:jc w:val="both"/>
        <w:rPr>
          <w:color w:val="auto"/>
        </w:rPr>
      </w:pPr>
      <w:r w:rsidRPr="00231656">
        <w:rPr>
          <w:color w:val="auto"/>
        </w:rPr>
        <w:t xml:space="preserve">   (1) да буде издата од стране банке и да садржи печат банке; </w:t>
      </w:r>
    </w:p>
    <w:p w:rsidR="00D72145" w:rsidRPr="00231656" w:rsidRDefault="00D72145" w:rsidP="00D72145">
      <w:pPr>
        <w:pStyle w:val="Default"/>
        <w:jc w:val="both"/>
        <w:rPr>
          <w:color w:val="auto"/>
        </w:rPr>
      </w:pPr>
      <w:r w:rsidRPr="00231656">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72145" w:rsidRPr="00231656" w:rsidRDefault="00D72145" w:rsidP="00D72145">
      <w:pPr>
        <w:pStyle w:val="Default"/>
        <w:jc w:val="both"/>
        <w:rPr>
          <w:color w:val="auto"/>
        </w:rPr>
      </w:pPr>
      <w:r w:rsidRPr="00231656">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72145" w:rsidRPr="00231656" w:rsidRDefault="00D72145" w:rsidP="00D72145">
      <w:pPr>
        <w:pStyle w:val="Default"/>
        <w:jc w:val="both"/>
        <w:rPr>
          <w:color w:val="auto"/>
        </w:rPr>
      </w:pPr>
      <w:r w:rsidRPr="00231656">
        <w:rPr>
          <w:color w:val="auto"/>
        </w:rPr>
        <w:t xml:space="preserve">   (3) износ таксе из члана 156. ЗЈН чија се уплата врши </w:t>
      </w:r>
      <w:r w:rsidR="006B2C81" w:rsidRPr="00231656">
        <w:rPr>
          <w:color w:val="auto"/>
        </w:rPr>
        <w:t>–</w:t>
      </w:r>
      <w:r w:rsidRPr="00231656">
        <w:rPr>
          <w:color w:val="auto"/>
        </w:rPr>
        <w:t xml:space="preserve"> </w:t>
      </w:r>
      <w:r w:rsidR="006B2C81" w:rsidRPr="00231656">
        <w:rPr>
          <w:color w:val="auto"/>
        </w:rPr>
        <w:t>120.000,00</w:t>
      </w:r>
      <w:r w:rsidRPr="00231656">
        <w:rPr>
          <w:color w:val="auto"/>
        </w:rPr>
        <w:t xml:space="preserve"> динара; </w:t>
      </w:r>
    </w:p>
    <w:p w:rsidR="00D72145" w:rsidRPr="00231656" w:rsidRDefault="00D72145" w:rsidP="00D72145">
      <w:pPr>
        <w:pStyle w:val="Default"/>
        <w:jc w:val="both"/>
        <w:rPr>
          <w:color w:val="auto"/>
        </w:rPr>
      </w:pPr>
      <w:r w:rsidRPr="00231656">
        <w:rPr>
          <w:color w:val="auto"/>
        </w:rPr>
        <w:t xml:space="preserve">   (4) број рачуна: 840-30678845-06; </w:t>
      </w:r>
    </w:p>
    <w:p w:rsidR="00D72145" w:rsidRPr="00231656" w:rsidRDefault="00D72145" w:rsidP="00D72145">
      <w:pPr>
        <w:pStyle w:val="Default"/>
        <w:jc w:val="both"/>
        <w:rPr>
          <w:color w:val="auto"/>
        </w:rPr>
      </w:pPr>
      <w:r w:rsidRPr="00231656">
        <w:rPr>
          <w:color w:val="auto"/>
        </w:rPr>
        <w:t xml:space="preserve">   (5) шифру плаћања: 153 или 253; </w:t>
      </w:r>
    </w:p>
    <w:p w:rsidR="00D72145" w:rsidRPr="00231656" w:rsidRDefault="00D72145" w:rsidP="00D72145">
      <w:pPr>
        <w:pStyle w:val="Default"/>
        <w:jc w:val="both"/>
        <w:rPr>
          <w:color w:val="auto"/>
        </w:rPr>
      </w:pPr>
      <w:r w:rsidRPr="00231656">
        <w:rPr>
          <w:color w:val="auto"/>
        </w:rPr>
        <w:t xml:space="preserve">   (6) позив на број: подаци о броју или ознаци јавне набавке поводом које се подноси захтев за заштиту права; </w:t>
      </w:r>
    </w:p>
    <w:p w:rsidR="00D72145" w:rsidRPr="00231656" w:rsidRDefault="00D72145" w:rsidP="00D72145">
      <w:pPr>
        <w:pStyle w:val="Default"/>
        <w:jc w:val="both"/>
        <w:rPr>
          <w:color w:val="auto"/>
        </w:rPr>
      </w:pPr>
      <w:r w:rsidRPr="00231656">
        <w:rPr>
          <w:color w:val="auto"/>
        </w:rPr>
        <w:t xml:space="preserve">   (7) сврха: ЗЗП; </w:t>
      </w:r>
      <w:r w:rsidR="006B2C81" w:rsidRPr="00231656">
        <w:rPr>
          <w:color w:val="auto"/>
        </w:rPr>
        <w:t xml:space="preserve">JKП 7.ОКТОБАР </w:t>
      </w:r>
      <w:r w:rsidRPr="00231656">
        <w:rPr>
          <w:color w:val="auto"/>
        </w:rPr>
        <w:t>; јавна набавка</w:t>
      </w:r>
      <w:r w:rsidR="006B2C81" w:rsidRPr="00231656">
        <w:rPr>
          <w:color w:val="auto"/>
        </w:rPr>
        <w:t xml:space="preserve"> 1.1.1</w:t>
      </w:r>
      <w:r w:rsidR="00830B1F">
        <w:rPr>
          <w:color w:val="auto"/>
        </w:rPr>
        <w:t>5</w:t>
      </w:r>
      <w:r w:rsidR="006B2C81" w:rsidRPr="00231656">
        <w:rPr>
          <w:color w:val="auto"/>
        </w:rPr>
        <w:t>/2018</w:t>
      </w:r>
    </w:p>
    <w:p w:rsidR="00D72145" w:rsidRPr="00231656" w:rsidRDefault="00D72145" w:rsidP="00D72145">
      <w:pPr>
        <w:pStyle w:val="Default"/>
        <w:jc w:val="both"/>
        <w:rPr>
          <w:color w:val="auto"/>
        </w:rPr>
      </w:pPr>
      <w:r w:rsidRPr="00231656">
        <w:rPr>
          <w:color w:val="auto"/>
        </w:rPr>
        <w:t xml:space="preserve">   (8) корисник: буџет Републике Србије; </w:t>
      </w:r>
    </w:p>
    <w:p w:rsidR="00D72145" w:rsidRPr="00231656" w:rsidRDefault="00D72145" w:rsidP="00D72145">
      <w:pPr>
        <w:pStyle w:val="Default"/>
        <w:jc w:val="both"/>
        <w:rPr>
          <w:color w:val="auto"/>
        </w:rPr>
      </w:pPr>
      <w:r w:rsidRPr="00231656">
        <w:rPr>
          <w:color w:val="auto"/>
        </w:rPr>
        <w:t xml:space="preserve">   (9) назив уплатиоца, односно назив подносиоца захтева за заштиту права за којег је извршена уплата таксе; </w:t>
      </w:r>
    </w:p>
    <w:p w:rsidR="00D72145" w:rsidRPr="00231656" w:rsidRDefault="00D72145" w:rsidP="00D72145">
      <w:pPr>
        <w:pStyle w:val="Default"/>
        <w:rPr>
          <w:color w:val="auto"/>
        </w:rPr>
      </w:pPr>
      <w:r w:rsidRPr="00231656">
        <w:rPr>
          <w:color w:val="auto"/>
        </w:rPr>
        <w:t xml:space="preserve">  (10) потпис овлашћеног лица банке, </w:t>
      </w:r>
      <w:r w:rsidRPr="00231656">
        <w:rPr>
          <w:b/>
          <w:bCs/>
          <w:color w:val="auto"/>
        </w:rPr>
        <w:t xml:space="preserve">или </w:t>
      </w:r>
    </w:p>
    <w:p w:rsidR="00D72145" w:rsidRPr="00231656" w:rsidRDefault="00D72145" w:rsidP="00D72145">
      <w:pPr>
        <w:pStyle w:val="Default"/>
        <w:jc w:val="both"/>
        <w:rPr>
          <w:color w:val="auto"/>
        </w:rPr>
      </w:pPr>
      <w:r w:rsidRPr="00231656">
        <w:rPr>
          <w:color w:val="auto"/>
        </w:rPr>
        <w:t xml:space="preserve">2. </w:t>
      </w:r>
      <w:r w:rsidRPr="00231656">
        <w:rPr>
          <w:b/>
          <w:bCs/>
          <w:color w:val="auto"/>
        </w:rPr>
        <w:t>Налог за уплату</w:t>
      </w:r>
      <w:r w:rsidRPr="00231656">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31656">
        <w:rPr>
          <w:b/>
          <w:bCs/>
          <w:color w:val="auto"/>
        </w:rPr>
        <w:t xml:space="preserve">или </w:t>
      </w:r>
    </w:p>
    <w:p w:rsidR="00D72145" w:rsidRPr="00231656" w:rsidRDefault="00D72145" w:rsidP="00D72145">
      <w:pPr>
        <w:pStyle w:val="Default"/>
        <w:jc w:val="both"/>
        <w:rPr>
          <w:color w:val="auto"/>
        </w:rPr>
      </w:pPr>
      <w:r w:rsidRPr="00231656">
        <w:rPr>
          <w:color w:val="auto"/>
        </w:rPr>
        <w:t xml:space="preserve">3. </w:t>
      </w:r>
      <w:r w:rsidRPr="00231656">
        <w:rPr>
          <w:b/>
          <w:bCs/>
          <w:color w:val="auto"/>
        </w:rPr>
        <w:t>Потврда издата од стране Републике Србије, Министарства финансија, Управе за трезор</w:t>
      </w:r>
      <w:r w:rsidRPr="00231656">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231656">
        <w:rPr>
          <w:b/>
          <w:bCs/>
          <w:color w:val="auto"/>
        </w:rPr>
        <w:t xml:space="preserve">или </w:t>
      </w:r>
    </w:p>
    <w:p w:rsidR="00D72145" w:rsidRPr="00231656" w:rsidRDefault="00D72145" w:rsidP="00D72145">
      <w:pPr>
        <w:jc w:val="both"/>
        <w:rPr>
          <w:color w:val="auto"/>
        </w:rPr>
      </w:pPr>
      <w:r w:rsidRPr="00231656">
        <w:rPr>
          <w:color w:val="auto"/>
        </w:rPr>
        <w:lastRenderedPageBreak/>
        <w:t xml:space="preserve">4. </w:t>
      </w:r>
      <w:r w:rsidRPr="00231656">
        <w:rPr>
          <w:b/>
          <w:bCs/>
          <w:color w:val="auto"/>
        </w:rPr>
        <w:t>Потврда издата од стране Народне банке Србије</w:t>
      </w:r>
      <w:r w:rsidRPr="00231656">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72145" w:rsidRPr="00231656" w:rsidRDefault="00D72145" w:rsidP="00D72145">
      <w:pPr>
        <w:jc w:val="both"/>
        <w:rPr>
          <w:color w:val="auto"/>
        </w:rPr>
      </w:pPr>
    </w:p>
    <w:p w:rsidR="00D72145" w:rsidRPr="00231656" w:rsidRDefault="00D72145" w:rsidP="00D72145">
      <w:pPr>
        <w:jc w:val="both"/>
        <w:rPr>
          <w:color w:val="auto"/>
        </w:rPr>
      </w:pPr>
      <w:r w:rsidRPr="00231656">
        <w:rPr>
          <w:rFonts w:eastAsia="TimesNewRomanPSMT"/>
          <w:bCs/>
          <w:color w:val="auto"/>
        </w:rPr>
        <w:t>Поступак заштите права понуђача регулисан је одредбама чл. 138. - 166. ЗЈН.</w:t>
      </w:r>
    </w:p>
    <w:p w:rsidR="00D72145" w:rsidRPr="00231656" w:rsidRDefault="00D72145" w:rsidP="00D72145">
      <w:pPr>
        <w:jc w:val="both"/>
        <w:rPr>
          <w:color w:val="auto"/>
        </w:rPr>
      </w:pPr>
    </w:p>
    <w:p w:rsidR="00D72145" w:rsidRPr="00231656" w:rsidRDefault="00D72145" w:rsidP="00D72145">
      <w:pPr>
        <w:jc w:val="both"/>
        <w:rPr>
          <w:color w:val="auto"/>
        </w:rPr>
      </w:pPr>
    </w:p>
    <w:p w:rsidR="00D72145" w:rsidRPr="00231656" w:rsidRDefault="00D72145" w:rsidP="00D72145">
      <w:pPr>
        <w:pStyle w:val="BodyText3"/>
        <w:spacing w:after="0"/>
        <w:jc w:val="center"/>
        <w:rPr>
          <w:color w:val="FF0000"/>
          <w:sz w:val="24"/>
          <w:szCs w:val="24"/>
        </w:rPr>
      </w:pPr>
    </w:p>
    <w:p w:rsidR="006E6D5D" w:rsidRDefault="006E6D5D"/>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307A3" w:rsidRDefault="009307A3"/>
    <w:p w:rsidR="009740DF" w:rsidRDefault="009740DF"/>
    <w:p w:rsidR="009740DF" w:rsidRDefault="009740DF"/>
    <w:p w:rsidR="009740DF" w:rsidRDefault="009740DF"/>
    <w:p w:rsidR="007804A4" w:rsidRDefault="007804A4"/>
    <w:p w:rsidR="007804A4" w:rsidRDefault="007804A4"/>
    <w:p w:rsidR="009740DF" w:rsidRDefault="009740DF"/>
    <w:p w:rsidR="009307A3" w:rsidRDefault="009307A3"/>
    <w:p w:rsidR="009307A3" w:rsidRDefault="009307A3"/>
    <w:p w:rsidR="009307A3" w:rsidRDefault="009307A3" w:rsidP="009307A3">
      <w:pPr>
        <w:jc w:val="center"/>
        <w:rPr>
          <w:b/>
          <w:sz w:val="28"/>
          <w:szCs w:val="28"/>
        </w:rPr>
      </w:pPr>
      <w:r w:rsidRPr="00332616">
        <w:rPr>
          <w:b/>
          <w:sz w:val="28"/>
          <w:szCs w:val="28"/>
          <w:highlight w:val="lightGray"/>
        </w:rPr>
        <w:lastRenderedPageBreak/>
        <w:t>IX ОБРАЗАЦ РЕФЕРЕНЦИ ПОНУЂАЧА</w:t>
      </w:r>
    </w:p>
    <w:p w:rsidR="004B309E" w:rsidRDefault="004B309E" w:rsidP="004B309E">
      <w:pPr>
        <w:jc w:val="both"/>
        <w:rPr>
          <w:b/>
          <w:sz w:val="28"/>
          <w:szCs w:val="28"/>
        </w:rPr>
      </w:pPr>
    </w:p>
    <w:p w:rsidR="004B309E" w:rsidRPr="004B309E" w:rsidRDefault="004B309E" w:rsidP="004B309E">
      <w:pPr>
        <w:spacing w:line="240" w:lineRule="auto"/>
        <w:jc w:val="both"/>
      </w:pPr>
      <w:r w:rsidRPr="004B309E">
        <w:t>Назив и седиште наручиоца:_________________________________________________</w:t>
      </w:r>
    </w:p>
    <w:p w:rsidR="004B309E" w:rsidRPr="004B309E" w:rsidRDefault="004B309E" w:rsidP="004B309E">
      <w:pPr>
        <w:spacing w:line="240" w:lineRule="auto"/>
        <w:jc w:val="both"/>
      </w:pPr>
    </w:p>
    <w:p w:rsidR="004B309E" w:rsidRPr="004B309E" w:rsidRDefault="004B309E" w:rsidP="004B309E">
      <w:pPr>
        <w:spacing w:line="240" w:lineRule="auto"/>
        <w:jc w:val="both"/>
      </w:pPr>
      <w:r w:rsidRPr="004B309E">
        <w:t>Матични број:_______________; Пиб:_________________________________________</w:t>
      </w:r>
    </w:p>
    <w:p w:rsidR="004B309E" w:rsidRPr="004B309E" w:rsidRDefault="004B309E" w:rsidP="004B309E">
      <w:pPr>
        <w:spacing w:line="240" w:lineRule="auto"/>
        <w:jc w:val="both"/>
      </w:pPr>
    </w:p>
    <w:p w:rsidR="004B309E" w:rsidRPr="004B309E" w:rsidRDefault="004B309E" w:rsidP="004B309E">
      <w:pPr>
        <w:spacing w:line="240" w:lineRule="auto"/>
        <w:jc w:val="both"/>
      </w:pPr>
      <w:r w:rsidRPr="004B309E">
        <w:t>Телефон/факс:_____________________________________________________________</w:t>
      </w:r>
    </w:p>
    <w:p w:rsidR="004B309E" w:rsidRPr="004B309E" w:rsidRDefault="004B309E" w:rsidP="004B309E">
      <w:pPr>
        <w:spacing w:line="240" w:lineRule="auto"/>
        <w:jc w:val="both"/>
      </w:pPr>
    </w:p>
    <w:p w:rsidR="004B309E" w:rsidRPr="004B309E" w:rsidRDefault="004B309E" w:rsidP="004B309E">
      <w:pPr>
        <w:spacing w:line="240" w:lineRule="auto"/>
        <w:jc w:val="both"/>
      </w:pPr>
    </w:p>
    <w:p w:rsidR="004B309E" w:rsidRPr="004B309E" w:rsidRDefault="004B309E" w:rsidP="004B309E">
      <w:pPr>
        <w:spacing w:line="240" w:lineRule="auto"/>
        <w:jc w:val="both"/>
      </w:pPr>
      <w:r w:rsidRPr="004B309E">
        <w:t>На основу члана 77. став 2. тачка 2. Закона о јавним набавкама референтни наручилац издаје</w:t>
      </w:r>
    </w:p>
    <w:p w:rsidR="004B309E" w:rsidRDefault="004B309E" w:rsidP="004B309E">
      <w:pPr>
        <w:spacing w:line="240" w:lineRule="auto"/>
        <w:jc w:val="both"/>
        <w:rPr>
          <w:b/>
        </w:rPr>
      </w:pPr>
    </w:p>
    <w:p w:rsidR="004B309E" w:rsidRDefault="004B309E" w:rsidP="004B309E">
      <w:pPr>
        <w:spacing w:line="240" w:lineRule="auto"/>
        <w:jc w:val="center"/>
        <w:rPr>
          <w:b/>
          <w:sz w:val="28"/>
          <w:szCs w:val="28"/>
        </w:rPr>
      </w:pPr>
      <w:r w:rsidRPr="004B309E">
        <w:rPr>
          <w:b/>
          <w:sz w:val="28"/>
          <w:szCs w:val="28"/>
        </w:rPr>
        <w:t>П</w:t>
      </w:r>
      <w:r>
        <w:rPr>
          <w:b/>
          <w:sz w:val="28"/>
          <w:szCs w:val="28"/>
        </w:rPr>
        <w:t xml:space="preserve"> </w:t>
      </w:r>
      <w:r w:rsidRPr="004B309E">
        <w:rPr>
          <w:b/>
          <w:sz w:val="28"/>
          <w:szCs w:val="28"/>
        </w:rPr>
        <w:t>О</w:t>
      </w:r>
      <w:r>
        <w:rPr>
          <w:b/>
          <w:sz w:val="28"/>
          <w:szCs w:val="28"/>
        </w:rPr>
        <w:t xml:space="preserve"> </w:t>
      </w:r>
      <w:r w:rsidRPr="004B309E">
        <w:rPr>
          <w:b/>
          <w:sz w:val="28"/>
          <w:szCs w:val="28"/>
        </w:rPr>
        <w:t>Т</w:t>
      </w:r>
      <w:r>
        <w:rPr>
          <w:b/>
          <w:sz w:val="28"/>
          <w:szCs w:val="28"/>
        </w:rPr>
        <w:t xml:space="preserve"> </w:t>
      </w:r>
      <w:r w:rsidRPr="004B309E">
        <w:rPr>
          <w:b/>
          <w:sz w:val="28"/>
          <w:szCs w:val="28"/>
        </w:rPr>
        <w:t>В</w:t>
      </w:r>
      <w:r>
        <w:rPr>
          <w:b/>
          <w:sz w:val="28"/>
          <w:szCs w:val="28"/>
        </w:rPr>
        <w:t xml:space="preserve"> </w:t>
      </w:r>
      <w:r w:rsidRPr="004B309E">
        <w:rPr>
          <w:b/>
          <w:sz w:val="28"/>
          <w:szCs w:val="28"/>
        </w:rPr>
        <w:t>Р</w:t>
      </w:r>
      <w:r>
        <w:rPr>
          <w:b/>
          <w:sz w:val="28"/>
          <w:szCs w:val="28"/>
        </w:rPr>
        <w:t xml:space="preserve"> </w:t>
      </w:r>
      <w:r w:rsidRPr="004B309E">
        <w:rPr>
          <w:b/>
          <w:sz w:val="28"/>
          <w:szCs w:val="28"/>
        </w:rPr>
        <w:t>Д</w:t>
      </w:r>
      <w:r>
        <w:rPr>
          <w:b/>
          <w:sz w:val="28"/>
          <w:szCs w:val="28"/>
        </w:rPr>
        <w:t xml:space="preserve"> </w:t>
      </w:r>
      <w:r w:rsidRPr="004B309E">
        <w:rPr>
          <w:b/>
          <w:sz w:val="28"/>
          <w:szCs w:val="28"/>
        </w:rPr>
        <w:t>У</w:t>
      </w:r>
    </w:p>
    <w:p w:rsidR="004B309E" w:rsidRDefault="004B309E" w:rsidP="004B309E">
      <w:pPr>
        <w:spacing w:line="240" w:lineRule="auto"/>
        <w:jc w:val="center"/>
        <w:rPr>
          <w:b/>
          <w:sz w:val="28"/>
          <w:szCs w:val="28"/>
        </w:rPr>
      </w:pPr>
    </w:p>
    <w:p w:rsidR="004B309E" w:rsidRDefault="004B309E" w:rsidP="004B309E">
      <w:pPr>
        <w:spacing w:line="240" w:lineRule="auto"/>
        <w:jc w:val="center"/>
        <w:rPr>
          <w:b/>
          <w:sz w:val="28"/>
          <w:szCs w:val="28"/>
        </w:rPr>
      </w:pPr>
    </w:p>
    <w:p w:rsidR="004B309E" w:rsidRDefault="004B309E" w:rsidP="004B309E">
      <w:pPr>
        <w:spacing w:line="240" w:lineRule="auto"/>
        <w:jc w:val="both"/>
      </w:pPr>
      <w:r w:rsidRPr="004B309E">
        <w:t>Да је понуђач</w:t>
      </w:r>
      <w:r>
        <w:t>_______________________________________________________________</w:t>
      </w:r>
    </w:p>
    <w:p w:rsidR="004B309E" w:rsidRDefault="004B309E" w:rsidP="004B309E">
      <w:pPr>
        <w:spacing w:line="240" w:lineRule="auto"/>
        <w:jc w:val="center"/>
        <w:rPr>
          <w:sz w:val="20"/>
          <w:szCs w:val="20"/>
        </w:rPr>
      </w:pPr>
      <w:r w:rsidRPr="004B309E">
        <w:rPr>
          <w:sz w:val="20"/>
          <w:szCs w:val="20"/>
        </w:rPr>
        <w:t>(назив и седиште понуђача)</w:t>
      </w:r>
    </w:p>
    <w:p w:rsidR="00F73149" w:rsidRDefault="00F73149" w:rsidP="004B309E">
      <w:pPr>
        <w:spacing w:line="240" w:lineRule="auto"/>
        <w:jc w:val="both"/>
      </w:pPr>
    </w:p>
    <w:p w:rsidR="00F73149" w:rsidRDefault="00F73149" w:rsidP="00F73149">
      <w:pPr>
        <w:spacing w:line="240" w:lineRule="auto"/>
        <w:jc w:val="both"/>
      </w:pPr>
      <w:r>
        <w:t>у  претходне две године (2016. и 2017. година) испоручио</w:t>
      </w:r>
      <w:r w:rsidR="00332616">
        <w:t xml:space="preserve"> </w:t>
      </w:r>
      <w:r>
        <w:t>ист</w:t>
      </w:r>
      <w:r w:rsidR="00332616">
        <w:t>у</w:t>
      </w:r>
      <w:r>
        <w:t xml:space="preserve"> или сличн</w:t>
      </w:r>
      <w:r w:rsidR="00332616">
        <w:t xml:space="preserve">у </w:t>
      </w:r>
      <w:r>
        <w:t xml:space="preserve"> комбинован</w:t>
      </w:r>
      <w:r w:rsidR="00332616">
        <w:t xml:space="preserve">у </w:t>
      </w:r>
      <w:r>
        <w:t xml:space="preserve"> грађевинск</w:t>
      </w:r>
      <w:r w:rsidR="00332616">
        <w:t xml:space="preserve">у </w:t>
      </w:r>
      <w:r>
        <w:t xml:space="preserve"> машин</w:t>
      </w:r>
      <w:r w:rsidR="00332616">
        <w:t>у</w:t>
      </w:r>
      <w:r>
        <w:t>.</w:t>
      </w:r>
    </w:p>
    <w:p w:rsidR="00F73149" w:rsidRDefault="00F73149" w:rsidP="00F73149">
      <w:pPr>
        <w:spacing w:line="240" w:lineRule="auto"/>
        <w:jc w:val="both"/>
      </w:pPr>
    </w:p>
    <w:tbl>
      <w:tblPr>
        <w:tblStyle w:val="TableGrid"/>
        <w:tblW w:w="0" w:type="auto"/>
        <w:tblLook w:val="04A0"/>
      </w:tblPr>
      <w:tblGrid>
        <w:gridCol w:w="1101"/>
        <w:gridCol w:w="1984"/>
        <w:gridCol w:w="1701"/>
        <w:gridCol w:w="3119"/>
      </w:tblGrid>
      <w:tr w:rsidR="00332616" w:rsidTr="00332616">
        <w:tc>
          <w:tcPr>
            <w:tcW w:w="1101" w:type="dxa"/>
          </w:tcPr>
          <w:p w:rsidR="00332616" w:rsidRDefault="00332616" w:rsidP="00F73149">
            <w:pPr>
              <w:spacing w:line="240" w:lineRule="auto"/>
              <w:jc w:val="both"/>
            </w:pPr>
            <w:r>
              <w:t>Редни број</w:t>
            </w:r>
          </w:p>
        </w:tc>
        <w:tc>
          <w:tcPr>
            <w:tcW w:w="1984" w:type="dxa"/>
          </w:tcPr>
          <w:p w:rsidR="00332616" w:rsidRDefault="00332616" w:rsidP="00332616">
            <w:pPr>
              <w:spacing w:line="240" w:lineRule="auto"/>
              <w:jc w:val="center"/>
            </w:pPr>
          </w:p>
          <w:p w:rsidR="00332616" w:rsidRDefault="00332616" w:rsidP="00332616">
            <w:pPr>
              <w:spacing w:line="240" w:lineRule="auto"/>
              <w:jc w:val="center"/>
            </w:pPr>
            <w:r>
              <w:t>Назив добра</w:t>
            </w:r>
          </w:p>
        </w:tc>
        <w:tc>
          <w:tcPr>
            <w:tcW w:w="1701" w:type="dxa"/>
          </w:tcPr>
          <w:p w:rsidR="00332616" w:rsidRDefault="00332616" w:rsidP="00332616">
            <w:pPr>
              <w:spacing w:line="240" w:lineRule="auto"/>
              <w:jc w:val="center"/>
            </w:pPr>
            <w:r>
              <w:t>Година у којој је извршена испорука добра</w:t>
            </w:r>
          </w:p>
        </w:tc>
        <w:tc>
          <w:tcPr>
            <w:tcW w:w="3119" w:type="dxa"/>
          </w:tcPr>
          <w:p w:rsidR="00332616" w:rsidRDefault="00332616" w:rsidP="00332616">
            <w:pPr>
              <w:spacing w:line="240" w:lineRule="auto"/>
              <w:jc w:val="center"/>
            </w:pPr>
          </w:p>
          <w:p w:rsidR="00332616" w:rsidRDefault="00332616" w:rsidP="00332616">
            <w:pPr>
              <w:spacing w:line="240" w:lineRule="auto"/>
              <w:jc w:val="center"/>
            </w:pPr>
            <w:r>
              <w:t>Вредност испорученог добра</w:t>
            </w:r>
          </w:p>
        </w:tc>
      </w:tr>
      <w:tr w:rsidR="00332616" w:rsidTr="00332616">
        <w:trPr>
          <w:trHeight w:val="681"/>
        </w:trPr>
        <w:tc>
          <w:tcPr>
            <w:tcW w:w="1101" w:type="dxa"/>
          </w:tcPr>
          <w:p w:rsidR="00332616" w:rsidRDefault="00332616" w:rsidP="00F73149">
            <w:pPr>
              <w:spacing w:line="240" w:lineRule="auto"/>
              <w:jc w:val="both"/>
            </w:pPr>
            <w:r>
              <w:t>1.</w:t>
            </w:r>
          </w:p>
        </w:tc>
        <w:tc>
          <w:tcPr>
            <w:tcW w:w="1984" w:type="dxa"/>
          </w:tcPr>
          <w:p w:rsidR="00332616" w:rsidRDefault="00332616" w:rsidP="00F73149">
            <w:pPr>
              <w:spacing w:line="240" w:lineRule="auto"/>
              <w:jc w:val="both"/>
            </w:pPr>
          </w:p>
          <w:p w:rsidR="00332616" w:rsidRDefault="00332616" w:rsidP="00F73149">
            <w:pPr>
              <w:spacing w:line="240" w:lineRule="auto"/>
              <w:jc w:val="both"/>
            </w:pPr>
          </w:p>
          <w:p w:rsidR="00332616" w:rsidRDefault="00332616" w:rsidP="00F73149">
            <w:pPr>
              <w:spacing w:line="240" w:lineRule="auto"/>
              <w:jc w:val="both"/>
            </w:pPr>
          </w:p>
          <w:p w:rsidR="00332616" w:rsidRDefault="00332616" w:rsidP="00F73149">
            <w:pPr>
              <w:spacing w:line="240" w:lineRule="auto"/>
              <w:jc w:val="both"/>
            </w:pPr>
          </w:p>
        </w:tc>
        <w:tc>
          <w:tcPr>
            <w:tcW w:w="1701" w:type="dxa"/>
          </w:tcPr>
          <w:p w:rsidR="00332616" w:rsidRDefault="00332616" w:rsidP="00F73149">
            <w:pPr>
              <w:spacing w:line="240" w:lineRule="auto"/>
              <w:jc w:val="both"/>
            </w:pPr>
          </w:p>
        </w:tc>
        <w:tc>
          <w:tcPr>
            <w:tcW w:w="3119" w:type="dxa"/>
          </w:tcPr>
          <w:p w:rsidR="00332616" w:rsidRDefault="00332616" w:rsidP="00F73149">
            <w:pPr>
              <w:spacing w:line="240" w:lineRule="auto"/>
              <w:jc w:val="both"/>
            </w:pPr>
          </w:p>
        </w:tc>
      </w:tr>
      <w:tr w:rsidR="00332616" w:rsidTr="00332616">
        <w:tc>
          <w:tcPr>
            <w:tcW w:w="1101" w:type="dxa"/>
          </w:tcPr>
          <w:p w:rsidR="00332616" w:rsidRDefault="00332616" w:rsidP="00F73149">
            <w:pPr>
              <w:spacing w:line="240" w:lineRule="auto"/>
              <w:jc w:val="both"/>
            </w:pPr>
            <w:r>
              <w:t>2.</w:t>
            </w:r>
          </w:p>
        </w:tc>
        <w:tc>
          <w:tcPr>
            <w:tcW w:w="1984" w:type="dxa"/>
          </w:tcPr>
          <w:p w:rsidR="00332616" w:rsidRDefault="00332616" w:rsidP="00F73149">
            <w:pPr>
              <w:spacing w:line="240" w:lineRule="auto"/>
              <w:jc w:val="both"/>
            </w:pPr>
          </w:p>
          <w:p w:rsidR="00332616" w:rsidRDefault="00332616" w:rsidP="00F73149">
            <w:pPr>
              <w:spacing w:line="240" w:lineRule="auto"/>
              <w:jc w:val="both"/>
            </w:pPr>
          </w:p>
          <w:p w:rsidR="00332616" w:rsidRDefault="00332616" w:rsidP="00F73149">
            <w:pPr>
              <w:spacing w:line="240" w:lineRule="auto"/>
              <w:jc w:val="both"/>
            </w:pPr>
          </w:p>
          <w:p w:rsidR="00332616" w:rsidRDefault="00332616" w:rsidP="00F73149">
            <w:pPr>
              <w:spacing w:line="240" w:lineRule="auto"/>
              <w:jc w:val="both"/>
            </w:pPr>
          </w:p>
        </w:tc>
        <w:tc>
          <w:tcPr>
            <w:tcW w:w="1701" w:type="dxa"/>
          </w:tcPr>
          <w:p w:rsidR="00332616" w:rsidRDefault="00332616" w:rsidP="00F73149">
            <w:pPr>
              <w:spacing w:line="240" w:lineRule="auto"/>
              <w:jc w:val="both"/>
            </w:pPr>
          </w:p>
        </w:tc>
        <w:tc>
          <w:tcPr>
            <w:tcW w:w="3119" w:type="dxa"/>
          </w:tcPr>
          <w:p w:rsidR="00332616" w:rsidRDefault="00332616" w:rsidP="00F73149">
            <w:pPr>
              <w:spacing w:line="240" w:lineRule="auto"/>
              <w:jc w:val="both"/>
            </w:pPr>
          </w:p>
        </w:tc>
      </w:tr>
    </w:tbl>
    <w:p w:rsidR="00F73149" w:rsidRDefault="00F73149" w:rsidP="00F73149">
      <w:pPr>
        <w:spacing w:line="240" w:lineRule="auto"/>
        <w:jc w:val="both"/>
      </w:pPr>
    </w:p>
    <w:p w:rsidR="00F73149" w:rsidRDefault="00F73149" w:rsidP="00F73149">
      <w:pPr>
        <w:spacing w:line="240" w:lineRule="auto"/>
        <w:jc w:val="both"/>
      </w:pPr>
      <w:r>
        <w:t xml:space="preserve">Потврда се издаје на захтев понуђача ради учешћа у отвореном поступку јавне набавке број 1.1.15/2018. – Набавка комбиноване грађевинске машине и у друге сврхе се не може користити. </w:t>
      </w:r>
    </w:p>
    <w:p w:rsidR="00F73149" w:rsidRDefault="00F73149" w:rsidP="00F73149">
      <w:pPr>
        <w:spacing w:line="240" w:lineRule="auto"/>
        <w:jc w:val="both"/>
      </w:pPr>
    </w:p>
    <w:p w:rsidR="00F73149" w:rsidRDefault="00F73149" w:rsidP="00F73149">
      <w:pPr>
        <w:spacing w:line="240" w:lineRule="auto"/>
        <w:jc w:val="both"/>
      </w:pPr>
      <w:r>
        <w:t xml:space="preserve">Под пуном кривичном и материјалном одговорношћу, својеручним потписом и печатом, потврђујем да су горе наведени подаци тачни. </w:t>
      </w:r>
    </w:p>
    <w:p w:rsidR="00F73149" w:rsidRDefault="00F73149" w:rsidP="00F73149">
      <w:pPr>
        <w:spacing w:line="240" w:lineRule="auto"/>
        <w:jc w:val="both"/>
      </w:pPr>
    </w:p>
    <w:p w:rsidR="00332616" w:rsidRDefault="00332616" w:rsidP="00F73149">
      <w:pPr>
        <w:spacing w:line="240" w:lineRule="auto"/>
        <w:jc w:val="both"/>
      </w:pPr>
    </w:p>
    <w:p w:rsidR="00F73149" w:rsidRDefault="00F73149" w:rsidP="00F73149">
      <w:pPr>
        <w:spacing w:line="240" w:lineRule="auto"/>
        <w:jc w:val="both"/>
      </w:pPr>
      <w:r>
        <w:t>Дана:_________2018. године</w:t>
      </w:r>
    </w:p>
    <w:p w:rsidR="00F73149" w:rsidRDefault="00F73149" w:rsidP="00F73149">
      <w:pPr>
        <w:spacing w:line="240" w:lineRule="auto"/>
        <w:jc w:val="both"/>
      </w:pPr>
    </w:p>
    <w:p w:rsidR="00F73149" w:rsidRDefault="00F73149" w:rsidP="004B309E">
      <w:pPr>
        <w:spacing w:line="240" w:lineRule="auto"/>
        <w:jc w:val="both"/>
      </w:pPr>
    </w:p>
    <w:p w:rsidR="00F73149" w:rsidRDefault="00F73149" w:rsidP="00F73149">
      <w:pPr>
        <w:spacing w:line="240" w:lineRule="auto"/>
        <w:jc w:val="center"/>
      </w:pPr>
      <w:r>
        <w:t>М.П.</w:t>
      </w:r>
    </w:p>
    <w:p w:rsidR="00F73149" w:rsidRDefault="00F73149" w:rsidP="00F73149">
      <w:pPr>
        <w:spacing w:line="240" w:lineRule="auto"/>
        <w:jc w:val="right"/>
      </w:pPr>
      <w:r>
        <w:t>Овлашћено лице:</w:t>
      </w:r>
    </w:p>
    <w:p w:rsidR="00F73149" w:rsidRDefault="00F73149" w:rsidP="00F73149">
      <w:pPr>
        <w:spacing w:line="240" w:lineRule="auto"/>
        <w:jc w:val="right"/>
      </w:pPr>
    </w:p>
    <w:p w:rsidR="00332616" w:rsidRDefault="00332616" w:rsidP="00F73149">
      <w:pPr>
        <w:spacing w:line="240" w:lineRule="auto"/>
        <w:jc w:val="right"/>
      </w:pPr>
    </w:p>
    <w:p w:rsidR="00F73149" w:rsidRDefault="00F73149" w:rsidP="00F73149">
      <w:pPr>
        <w:spacing w:line="240" w:lineRule="auto"/>
        <w:jc w:val="right"/>
      </w:pPr>
    </w:p>
    <w:p w:rsidR="00F73149" w:rsidRPr="00306071" w:rsidRDefault="00332616" w:rsidP="00F73149">
      <w:pPr>
        <w:spacing w:line="240" w:lineRule="auto"/>
        <w:jc w:val="both"/>
        <w:rPr>
          <w:b/>
          <w:i/>
          <w:sz w:val="20"/>
          <w:szCs w:val="20"/>
        </w:rPr>
      </w:pPr>
      <w:r w:rsidRPr="00306071">
        <w:rPr>
          <w:b/>
          <w:i/>
          <w:sz w:val="20"/>
          <w:szCs w:val="20"/>
        </w:rPr>
        <w:t>Напомена: Потврду фотокопирати у потребном броју примерака.</w:t>
      </w:r>
      <w:r w:rsidR="00306071">
        <w:rPr>
          <w:b/>
          <w:i/>
          <w:sz w:val="20"/>
          <w:szCs w:val="20"/>
        </w:rPr>
        <w:t xml:space="preserve"> </w:t>
      </w:r>
    </w:p>
    <w:sectPr w:rsidR="00F73149" w:rsidRPr="00306071" w:rsidSect="00FF4B77">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4F0" w:rsidRDefault="008954F0" w:rsidP="00FF4B77">
      <w:pPr>
        <w:spacing w:line="240" w:lineRule="auto"/>
      </w:pPr>
      <w:r>
        <w:separator/>
      </w:r>
    </w:p>
  </w:endnote>
  <w:endnote w:type="continuationSeparator" w:id="1">
    <w:p w:rsidR="008954F0" w:rsidRDefault="008954F0" w:rsidP="00FF4B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7427"/>
      <w:docPartObj>
        <w:docPartGallery w:val="Page Numbers (Bottom of Page)"/>
        <w:docPartUnique/>
      </w:docPartObj>
    </w:sdtPr>
    <w:sdtContent>
      <w:p w:rsidR="00683A40" w:rsidRDefault="00F31E60">
        <w:pPr>
          <w:pStyle w:val="Footer"/>
          <w:jc w:val="right"/>
        </w:pPr>
        <w:fldSimple w:instr=" PAGE   \* MERGEFORMAT ">
          <w:r w:rsidR="007000E2">
            <w:rPr>
              <w:noProof/>
            </w:rPr>
            <w:t>2</w:t>
          </w:r>
        </w:fldSimple>
      </w:p>
    </w:sdtContent>
  </w:sdt>
  <w:p w:rsidR="00683A40" w:rsidRDefault="00683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9516"/>
      <w:docPartObj>
        <w:docPartGallery w:val="Page Numbers (Bottom of Page)"/>
        <w:docPartUnique/>
      </w:docPartObj>
    </w:sdtPr>
    <w:sdtContent>
      <w:p w:rsidR="00683A40" w:rsidRDefault="00F31E60">
        <w:pPr>
          <w:pStyle w:val="Footer"/>
          <w:jc w:val="center"/>
        </w:pPr>
        <w:fldSimple w:instr=" PAGE   \* MERGEFORMAT ">
          <w:r w:rsidR="00683A40">
            <w:rPr>
              <w:noProof/>
            </w:rPr>
            <w:t>25</w:t>
          </w:r>
        </w:fldSimple>
      </w:p>
    </w:sdtContent>
  </w:sdt>
  <w:p w:rsidR="00683A40" w:rsidRDefault="00683A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9517"/>
      <w:docPartObj>
        <w:docPartGallery w:val="Page Numbers (Bottom of Page)"/>
        <w:docPartUnique/>
      </w:docPartObj>
    </w:sdtPr>
    <w:sdtContent>
      <w:p w:rsidR="00683A40" w:rsidRDefault="00F31E60">
        <w:pPr>
          <w:pStyle w:val="Footer"/>
          <w:jc w:val="right"/>
        </w:pPr>
        <w:fldSimple w:instr=" PAGE   \* MERGEFORMAT ">
          <w:r w:rsidR="00683A40">
            <w:rPr>
              <w:noProof/>
            </w:rPr>
            <w:t>24</w:t>
          </w:r>
        </w:fldSimple>
      </w:p>
    </w:sdtContent>
  </w:sdt>
  <w:p w:rsidR="00683A40" w:rsidRDefault="00683A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40" w:rsidRDefault="00F31E60">
    <w:pPr>
      <w:pStyle w:val="Footer"/>
      <w:jc w:val="center"/>
    </w:pPr>
    <w:fldSimple w:instr=" PAGE   \* MERGEFORMAT ">
      <w:r w:rsidR="007000E2">
        <w:rPr>
          <w:noProof/>
        </w:rPr>
        <w:t>34</w:t>
      </w:r>
    </w:fldSimple>
  </w:p>
  <w:p w:rsidR="00683A40" w:rsidRDefault="00683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4F0" w:rsidRDefault="008954F0" w:rsidP="00FF4B77">
      <w:pPr>
        <w:spacing w:line="240" w:lineRule="auto"/>
      </w:pPr>
      <w:r>
        <w:separator/>
      </w:r>
    </w:p>
  </w:footnote>
  <w:footnote w:type="continuationSeparator" w:id="1">
    <w:p w:rsidR="008954F0" w:rsidRDefault="008954F0" w:rsidP="00FF4B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51"/>
    <w:multiLevelType w:val="hybridMultilevel"/>
    <w:tmpl w:val="57FC4FB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377124"/>
    <w:multiLevelType w:val="hybridMultilevel"/>
    <w:tmpl w:val="171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A5EE64"/>
    <w:multiLevelType w:val="hybridMultilevel"/>
    <w:tmpl w:val="89200B38"/>
    <w:lvl w:ilvl="0" w:tplc="CA56C524">
      <w:start w:val="13"/>
      <w:numFmt w:val="decimal"/>
      <w:lvlText w:val="%1."/>
      <w:lvlJc w:val="left"/>
    </w:lvl>
    <w:lvl w:ilvl="1" w:tplc="A30214F6">
      <w:numFmt w:val="decimal"/>
      <w:lvlText w:val=""/>
      <w:lvlJc w:val="left"/>
    </w:lvl>
    <w:lvl w:ilvl="2" w:tplc="94C26C5E">
      <w:numFmt w:val="decimal"/>
      <w:lvlText w:val=""/>
      <w:lvlJc w:val="left"/>
    </w:lvl>
    <w:lvl w:ilvl="3" w:tplc="F3A0D88E">
      <w:numFmt w:val="decimal"/>
      <w:lvlText w:val=""/>
      <w:lvlJc w:val="left"/>
    </w:lvl>
    <w:lvl w:ilvl="4" w:tplc="665C50F2">
      <w:numFmt w:val="decimal"/>
      <w:lvlText w:val=""/>
      <w:lvlJc w:val="left"/>
    </w:lvl>
    <w:lvl w:ilvl="5" w:tplc="B396316C">
      <w:numFmt w:val="decimal"/>
      <w:lvlText w:val=""/>
      <w:lvlJc w:val="left"/>
    </w:lvl>
    <w:lvl w:ilvl="6" w:tplc="6A0A92EE">
      <w:numFmt w:val="decimal"/>
      <w:lvlText w:val=""/>
      <w:lvlJc w:val="left"/>
    </w:lvl>
    <w:lvl w:ilvl="7" w:tplc="2AFC580E">
      <w:numFmt w:val="decimal"/>
      <w:lvlText w:val=""/>
      <w:lvlJc w:val="left"/>
    </w:lvl>
    <w:lvl w:ilvl="8" w:tplc="83E69386">
      <w:numFmt w:val="decimal"/>
      <w:lvlText w:val=""/>
      <w:lvlJc w:val="left"/>
    </w:lvl>
  </w:abstractNum>
  <w:abstractNum w:abstractNumId="15">
    <w:nsid w:val="08F2B15E"/>
    <w:multiLevelType w:val="hybridMultilevel"/>
    <w:tmpl w:val="B658F33C"/>
    <w:lvl w:ilvl="0" w:tplc="F4BA0AFC">
      <w:start w:val="1"/>
      <w:numFmt w:val="bullet"/>
      <w:lvlText w:val="У"/>
      <w:lvlJc w:val="left"/>
    </w:lvl>
    <w:lvl w:ilvl="1" w:tplc="A45027BE">
      <w:numFmt w:val="decimal"/>
      <w:lvlText w:val=""/>
      <w:lvlJc w:val="left"/>
    </w:lvl>
    <w:lvl w:ilvl="2" w:tplc="18607DBA">
      <w:numFmt w:val="decimal"/>
      <w:lvlText w:val=""/>
      <w:lvlJc w:val="left"/>
    </w:lvl>
    <w:lvl w:ilvl="3" w:tplc="D50233F4">
      <w:numFmt w:val="decimal"/>
      <w:lvlText w:val=""/>
      <w:lvlJc w:val="left"/>
    </w:lvl>
    <w:lvl w:ilvl="4" w:tplc="8DE298EA">
      <w:numFmt w:val="decimal"/>
      <w:lvlText w:val=""/>
      <w:lvlJc w:val="left"/>
    </w:lvl>
    <w:lvl w:ilvl="5" w:tplc="DE168680">
      <w:numFmt w:val="decimal"/>
      <w:lvlText w:val=""/>
      <w:lvlJc w:val="left"/>
    </w:lvl>
    <w:lvl w:ilvl="6" w:tplc="643A85F4">
      <w:numFmt w:val="decimal"/>
      <w:lvlText w:val=""/>
      <w:lvlJc w:val="left"/>
    </w:lvl>
    <w:lvl w:ilvl="7" w:tplc="4FDC1A6E">
      <w:numFmt w:val="decimal"/>
      <w:lvlText w:val=""/>
      <w:lvlJc w:val="left"/>
    </w:lvl>
    <w:lvl w:ilvl="8" w:tplc="37041346">
      <w:numFmt w:val="decimal"/>
      <w:lvlText w:val=""/>
      <w:lvlJc w:val="left"/>
    </w:lvl>
  </w:abstractNum>
  <w:abstractNum w:abstractNumId="16">
    <w:nsid w:val="0A0382C5"/>
    <w:multiLevelType w:val="hybridMultilevel"/>
    <w:tmpl w:val="738C3B00"/>
    <w:lvl w:ilvl="0" w:tplc="CFC8DF54">
      <w:start w:val="3"/>
      <w:numFmt w:val="decimal"/>
      <w:lvlText w:val="%1."/>
      <w:lvlJc w:val="left"/>
    </w:lvl>
    <w:lvl w:ilvl="1" w:tplc="2038575C">
      <w:numFmt w:val="decimal"/>
      <w:lvlText w:val=""/>
      <w:lvlJc w:val="left"/>
    </w:lvl>
    <w:lvl w:ilvl="2" w:tplc="E6CCA208">
      <w:numFmt w:val="decimal"/>
      <w:lvlText w:val=""/>
      <w:lvlJc w:val="left"/>
    </w:lvl>
    <w:lvl w:ilvl="3" w:tplc="741A63EC">
      <w:numFmt w:val="decimal"/>
      <w:lvlText w:val=""/>
      <w:lvlJc w:val="left"/>
    </w:lvl>
    <w:lvl w:ilvl="4" w:tplc="CF1AD256">
      <w:numFmt w:val="decimal"/>
      <w:lvlText w:val=""/>
      <w:lvlJc w:val="left"/>
    </w:lvl>
    <w:lvl w:ilvl="5" w:tplc="A8787C44">
      <w:numFmt w:val="decimal"/>
      <w:lvlText w:val=""/>
      <w:lvlJc w:val="left"/>
    </w:lvl>
    <w:lvl w:ilvl="6" w:tplc="D35C2202">
      <w:numFmt w:val="decimal"/>
      <w:lvlText w:val=""/>
      <w:lvlJc w:val="left"/>
    </w:lvl>
    <w:lvl w:ilvl="7" w:tplc="170C7804">
      <w:numFmt w:val="decimal"/>
      <w:lvlText w:val=""/>
      <w:lvlJc w:val="left"/>
    </w:lvl>
    <w:lvl w:ilvl="8" w:tplc="BFA6BA76">
      <w:numFmt w:val="decimal"/>
      <w:lvlText w:val=""/>
      <w:lvlJc w:val="left"/>
    </w:lvl>
  </w:abstractNum>
  <w:abstractNum w:abstractNumId="1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330624"/>
    <w:multiLevelType w:val="hybridMultilevel"/>
    <w:tmpl w:val="11FC622C"/>
    <w:lvl w:ilvl="0" w:tplc="C7661F58">
      <w:start w:val="14"/>
      <w:numFmt w:val="decimal"/>
      <w:lvlText w:val="%1."/>
      <w:lvlJc w:val="left"/>
    </w:lvl>
    <w:lvl w:ilvl="1" w:tplc="B6C63D86">
      <w:numFmt w:val="decimal"/>
      <w:lvlText w:val=""/>
      <w:lvlJc w:val="left"/>
    </w:lvl>
    <w:lvl w:ilvl="2" w:tplc="D0807864">
      <w:numFmt w:val="decimal"/>
      <w:lvlText w:val=""/>
      <w:lvlJc w:val="left"/>
    </w:lvl>
    <w:lvl w:ilvl="3" w:tplc="FD1CE39E">
      <w:numFmt w:val="decimal"/>
      <w:lvlText w:val=""/>
      <w:lvlJc w:val="left"/>
    </w:lvl>
    <w:lvl w:ilvl="4" w:tplc="DA28D1D0">
      <w:numFmt w:val="decimal"/>
      <w:lvlText w:val=""/>
      <w:lvlJc w:val="left"/>
    </w:lvl>
    <w:lvl w:ilvl="5" w:tplc="96AA7F76">
      <w:numFmt w:val="decimal"/>
      <w:lvlText w:val=""/>
      <w:lvlJc w:val="left"/>
    </w:lvl>
    <w:lvl w:ilvl="6" w:tplc="2EA85A10">
      <w:numFmt w:val="decimal"/>
      <w:lvlText w:val=""/>
      <w:lvlJc w:val="left"/>
    </w:lvl>
    <w:lvl w:ilvl="7" w:tplc="AF9806B8">
      <w:numFmt w:val="decimal"/>
      <w:lvlText w:val=""/>
      <w:lvlJc w:val="left"/>
    </w:lvl>
    <w:lvl w:ilvl="8" w:tplc="369E9C14">
      <w:numFmt w:val="decimal"/>
      <w:lvlText w:val=""/>
      <w:lvlJc w:val="left"/>
    </w:lvl>
  </w:abstractNum>
  <w:abstractNum w:abstractNumId="19">
    <w:nsid w:val="1A27709E"/>
    <w:multiLevelType w:val="hybridMultilevel"/>
    <w:tmpl w:val="79A2A23C"/>
    <w:lvl w:ilvl="0" w:tplc="88B2A6C6">
      <w:start w:val="16"/>
      <w:numFmt w:val="decimal"/>
      <w:lvlText w:val="%1."/>
      <w:lvlJc w:val="left"/>
    </w:lvl>
    <w:lvl w:ilvl="1" w:tplc="7ABA9870">
      <w:numFmt w:val="decimal"/>
      <w:lvlText w:val=""/>
      <w:lvlJc w:val="left"/>
    </w:lvl>
    <w:lvl w:ilvl="2" w:tplc="689E1176">
      <w:numFmt w:val="decimal"/>
      <w:lvlText w:val=""/>
      <w:lvlJc w:val="left"/>
    </w:lvl>
    <w:lvl w:ilvl="3" w:tplc="62363B8E">
      <w:numFmt w:val="decimal"/>
      <w:lvlText w:val=""/>
      <w:lvlJc w:val="left"/>
    </w:lvl>
    <w:lvl w:ilvl="4" w:tplc="320AFE2E">
      <w:numFmt w:val="decimal"/>
      <w:lvlText w:val=""/>
      <w:lvlJc w:val="left"/>
    </w:lvl>
    <w:lvl w:ilvl="5" w:tplc="F1FC17E6">
      <w:numFmt w:val="decimal"/>
      <w:lvlText w:val=""/>
      <w:lvlJc w:val="left"/>
    </w:lvl>
    <w:lvl w:ilvl="6" w:tplc="1DC8FF52">
      <w:numFmt w:val="decimal"/>
      <w:lvlText w:val=""/>
      <w:lvlJc w:val="left"/>
    </w:lvl>
    <w:lvl w:ilvl="7" w:tplc="B58AE446">
      <w:numFmt w:val="decimal"/>
      <w:lvlText w:val=""/>
      <w:lvlJc w:val="left"/>
    </w:lvl>
    <w:lvl w:ilvl="8" w:tplc="EA404902">
      <w:numFmt w:val="decimal"/>
      <w:lvlText w:val=""/>
      <w:lvlJc w:val="left"/>
    </w:lvl>
  </w:abstractNum>
  <w:abstractNum w:abstractNumId="20">
    <w:nsid w:val="1A32234B"/>
    <w:multiLevelType w:val="hybridMultilevel"/>
    <w:tmpl w:val="AAD2AE4C"/>
    <w:lvl w:ilvl="0" w:tplc="0AC8ED4C">
      <w:start w:val="4"/>
      <w:numFmt w:val="decimal"/>
      <w:lvlText w:val="%1."/>
      <w:lvlJc w:val="left"/>
    </w:lvl>
    <w:lvl w:ilvl="1" w:tplc="36ACF748">
      <w:numFmt w:val="decimal"/>
      <w:lvlText w:val=""/>
      <w:lvlJc w:val="left"/>
    </w:lvl>
    <w:lvl w:ilvl="2" w:tplc="2DA43DF0">
      <w:numFmt w:val="decimal"/>
      <w:lvlText w:val=""/>
      <w:lvlJc w:val="left"/>
    </w:lvl>
    <w:lvl w:ilvl="3" w:tplc="829280A0">
      <w:numFmt w:val="decimal"/>
      <w:lvlText w:val=""/>
      <w:lvlJc w:val="left"/>
    </w:lvl>
    <w:lvl w:ilvl="4" w:tplc="0E7292E6">
      <w:numFmt w:val="decimal"/>
      <w:lvlText w:val=""/>
      <w:lvlJc w:val="left"/>
    </w:lvl>
    <w:lvl w:ilvl="5" w:tplc="21040446">
      <w:numFmt w:val="decimal"/>
      <w:lvlText w:val=""/>
      <w:lvlJc w:val="left"/>
    </w:lvl>
    <w:lvl w:ilvl="6" w:tplc="5E1E1B28">
      <w:numFmt w:val="decimal"/>
      <w:lvlText w:val=""/>
      <w:lvlJc w:val="left"/>
    </w:lvl>
    <w:lvl w:ilvl="7" w:tplc="2B2A6876">
      <w:numFmt w:val="decimal"/>
      <w:lvlText w:val=""/>
      <w:lvlJc w:val="left"/>
    </w:lvl>
    <w:lvl w:ilvl="8" w:tplc="E30497F6">
      <w:numFmt w:val="decimal"/>
      <w:lvlText w:val=""/>
      <w:lvlJc w:val="left"/>
    </w:lvl>
  </w:abstractNum>
  <w:abstractNum w:abstractNumId="21">
    <w:nsid w:val="2CD89A32"/>
    <w:multiLevelType w:val="hybridMultilevel"/>
    <w:tmpl w:val="52806288"/>
    <w:lvl w:ilvl="0" w:tplc="8CBA213C">
      <w:start w:val="1"/>
      <w:numFmt w:val="bullet"/>
      <w:lvlText w:val="-"/>
      <w:lvlJc w:val="left"/>
    </w:lvl>
    <w:lvl w:ilvl="1" w:tplc="3FFAD60C">
      <w:numFmt w:val="decimal"/>
      <w:lvlText w:val=""/>
      <w:lvlJc w:val="left"/>
    </w:lvl>
    <w:lvl w:ilvl="2" w:tplc="0C5C8B32">
      <w:numFmt w:val="decimal"/>
      <w:lvlText w:val=""/>
      <w:lvlJc w:val="left"/>
    </w:lvl>
    <w:lvl w:ilvl="3" w:tplc="9C6EBBEE">
      <w:numFmt w:val="decimal"/>
      <w:lvlText w:val=""/>
      <w:lvlJc w:val="left"/>
    </w:lvl>
    <w:lvl w:ilvl="4" w:tplc="42E255EC">
      <w:numFmt w:val="decimal"/>
      <w:lvlText w:val=""/>
      <w:lvlJc w:val="left"/>
    </w:lvl>
    <w:lvl w:ilvl="5" w:tplc="BE4CDEDC">
      <w:numFmt w:val="decimal"/>
      <w:lvlText w:val=""/>
      <w:lvlJc w:val="left"/>
    </w:lvl>
    <w:lvl w:ilvl="6" w:tplc="5CD4927A">
      <w:numFmt w:val="decimal"/>
      <w:lvlText w:val=""/>
      <w:lvlJc w:val="left"/>
    </w:lvl>
    <w:lvl w:ilvl="7" w:tplc="B718ACB2">
      <w:numFmt w:val="decimal"/>
      <w:lvlText w:val=""/>
      <w:lvlJc w:val="left"/>
    </w:lvl>
    <w:lvl w:ilvl="8" w:tplc="A5265254">
      <w:numFmt w:val="decimal"/>
      <w:lvlText w:val=""/>
      <w:lvlJc w:val="left"/>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CA02A7"/>
    <w:multiLevelType w:val="hybridMultilevel"/>
    <w:tmpl w:val="F092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777A7"/>
    <w:multiLevelType w:val="hybridMultilevel"/>
    <w:tmpl w:val="171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FD379"/>
    <w:multiLevelType w:val="hybridMultilevel"/>
    <w:tmpl w:val="55B8FA12"/>
    <w:lvl w:ilvl="0" w:tplc="3208A5BC">
      <w:start w:val="5"/>
      <w:numFmt w:val="decimal"/>
      <w:lvlText w:val="%1."/>
      <w:lvlJc w:val="left"/>
    </w:lvl>
    <w:lvl w:ilvl="1" w:tplc="8F5896B6">
      <w:numFmt w:val="decimal"/>
      <w:lvlText w:val=""/>
      <w:lvlJc w:val="left"/>
    </w:lvl>
    <w:lvl w:ilvl="2" w:tplc="49EEC2E4">
      <w:numFmt w:val="decimal"/>
      <w:lvlText w:val=""/>
      <w:lvlJc w:val="left"/>
    </w:lvl>
    <w:lvl w:ilvl="3" w:tplc="3F4825A4">
      <w:numFmt w:val="decimal"/>
      <w:lvlText w:val=""/>
      <w:lvlJc w:val="left"/>
    </w:lvl>
    <w:lvl w:ilvl="4" w:tplc="6788418A">
      <w:numFmt w:val="decimal"/>
      <w:lvlText w:val=""/>
      <w:lvlJc w:val="left"/>
    </w:lvl>
    <w:lvl w:ilvl="5" w:tplc="C4CC7042">
      <w:numFmt w:val="decimal"/>
      <w:lvlText w:val=""/>
      <w:lvlJc w:val="left"/>
    </w:lvl>
    <w:lvl w:ilvl="6" w:tplc="147AE924">
      <w:numFmt w:val="decimal"/>
      <w:lvlText w:val=""/>
      <w:lvlJc w:val="left"/>
    </w:lvl>
    <w:lvl w:ilvl="7" w:tplc="9D44A844">
      <w:numFmt w:val="decimal"/>
      <w:lvlText w:val=""/>
      <w:lvlJc w:val="left"/>
    </w:lvl>
    <w:lvl w:ilvl="8" w:tplc="BA40B760">
      <w:numFmt w:val="decimal"/>
      <w:lvlText w:val=""/>
      <w:lvlJc w:val="left"/>
    </w:lvl>
  </w:abstractNum>
  <w:abstractNum w:abstractNumId="26">
    <w:nsid w:val="4B588F54"/>
    <w:multiLevelType w:val="hybridMultilevel"/>
    <w:tmpl w:val="C54C6ADE"/>
    <w:lvl w:ilvl="0" w:tplc="46EEAA46">
      <w:start w:val="1"/>
      <w:numFmt w:val="decimal"/>
      <w:lvlText w:val="%1"/>
      <w:lvlJc w:val="left"/>
    </w:lvl>
    <w:lvl w:ilvl="1" w:tplc="E69EE368">
      <w:start w:val="1"/>
      <w:numFmt w:val="decimal"/>
      <w:lvlText w:val="%2."/>
      <w:lvlJc w:val="left"/>
    </w:lvl>
    <w:lvl w:ilvl="2" w:tplc="A42CB1B8">
      <w:numFmt w:val="decimal"/>
      <w:lvlText w:val=""/>
      <w:lvlJc w:val="left"/>
    </w:lvl>
    <w:lvl w:ilvl="3" w:tplc="892CDC00">
      <w:numFmt w:val="decimal"/>
      <w:lvlText w:val=""/>
      <w:lvlJc w:val="left"/>
    </w:lvl>
    <w:lvl w:ilvl="4" w:tplc="6694C6DE">
      <w:numFmt w:val="decimal"/>
      <w:lvlText w:val=""/>
      <w:lvlJc w:val="left"/>
    </w:lvl>
    <w:lvl w:ilvl="5" w:tplc="ED36CAC0">
      <w:numFmt w:val="decimal"/>
      <w:lvlText w:val=""/>
      <w:lvlJc w:val="left"/>
    </w:lvl>
    <w:lvl w:ilvl="6" w:tplc="BCBE4E52">
      <w:numFmt w:val="decimal"/>
      <w:lvlText w:val=""/>
      <w:lvlJc w:val="left"/>
    </w:lvl>
    <w:lvl w:ilvl="7" w:tplc="0040133A">
      <w:numFmt w:val="decimal"/>
      <w:lvlText w:val=""/>
      <w:lvlJc w:val="left"/>
    </w:lvl>
    <w:lvl w:ilvl="8" w:tplc="DD14D2C6">
      <w:numFmt w:val="decimal"/>
      <w:lvlText w:val=""/>
      <w:lvlJc w:val="left"/>
    </w:lvl>
  </w:abstractNum>
  <w:abstractNum w:abstractNumId="27">
    <w:nsid w:val="4CC7465A"/>
    <w:multiLevelType w:val="hybridMultilevel"/>
    <w:tmpl w:val="7D48CF88"/>
    <w:lvl w:ilvl="0" w:tplc="949809A2">
      <w:start w:val="4"/>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44D59"/>
    <w:multiLevelType w:val="hybridMultilevel"/>
    <w:tmpl w:val="1396D9D2"/>
    <w:lvl w:ilvl="0" w:tplc="6A4A36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289EC"/>
    <w:multiLevelType w:val="hybridMultilevel"/>
    <w:tmpl w:val="B7BC43A6"/>
    <w:lvl w:ilvl="0" w:tplc="8586F196">
      <w:start w:val="2"/>
      <w:numFmt w:val="decimal"/>
      <w:lvlText w:val="%1."/>
      <w:lvlJc w:val="left"/>
    </w:lvl>
    <w:lvl w:ilvl="1" w:tplc="B35A0526">
      <w:start w:val="1"/>
      <w:numFmt w:val="decimal"/>
      <w:lvlText w:val="%2"/>
      <w:lvlJc w:val="left"/>
    </w:lvl>
    <w:lvl w:ilvl="2" w:tplc="F1B8BE44">
      <w:numFmt w:val="decimal"/>
      <w:lvlText w:val=""/>
      <w:lvlJc w:val="left"/>
    </w:lvl>
    <w:lvl w:ilvl="3" w:tplc="EF74E202">
      <w:numFmt w:val="decimal"/>
      <w:lvlText w:val=""/>
      <w:lvlJc w:val="left"/>
    </w:lvl>
    <w:lvl w:ilvl="4" w:tplc="060A0D2E">
      <w:numFmt w:val="decimal"/>
      <w:lvlText w:val=""/>
      <w:lvlJc w:val="left"/>
    </w:lvl>
    <w:lvl w:ilvl="5" w:tplc="09A8CE36">
      <w:numFmt w:val="decimal"/>
      <w:lvlText w:val=""/>
      <w:lvlJc w:val="left"/>
    </w:lvl>
    <w:lvl w:ilvl="6" w:tplc="8FFC4814">
      <w:numFmt w:val="decimal"/>
      <w:lvlText w:val=""/>
      <w:lvlJc w:val="left"/>
    </w:lvl>
    <w:lvl w:ilvl="7" w:tplc="73B41FB4">
      <w:numFmt w:val="decimal"/>
      <w:lvlText w:val=""/>
      <w:lvlJc w:val="left"/>
    </w:lvl>
    <w:lvl w:ilvl="8" w:tplc="944215EC">
      <w:numFmt w:val="decimal"/>
      <w:lvlText w:val=""/>
      <w:lvlJc w:val="left"/>
    </w:lvl>
  </w:abstractNum>
  <w:abstractNum w:abstractNumId="30">
    <w:nsid w:val="57E4CCAF"/>
    <w:multiLevelType w:val="hybridMultilevel"/>
    <w:tmpl w:val="D144BD3A"/>
    <w:lvl w:ilvl="0" w:tplc="F5648088">
      <w:start w:val="1"/>
      <w:numFmt w:val="bullet"/>
      <w:lvlText w:val="-"/>
      <w:lvlJc w:val="left"/>
    </w:lvl>
    <w:lvl w:ilvl="1" w:tplc="51AA3FEC">
      <w:numFmt w:val="decimal"/>
      <w:lvlText w:val=""/>
      <w:lvlJc w:val="left"/>
    </w:lvl>
    <w:lvl w:ilvl="2" w:tplc="C4B04DF4">
      <w:numFmt w:val="decimal"/>
      <w:lvlText w:val=""/>
      <w:lvlJc w:val="left"/>
    </w:lvl>
    <w:lvl w:ilvl="3" w:tplc="DABE5052">
      <w:numFmt w:val="decimal"/>
      <w:lvlText w:val=""/>
      <w:lvlJc w:val="left"/>
    </w:lvl>
    <w:lvl w:ilvl="4" w:tplc="E2184C62">
      <w:numFmt w:val="decimal"/>
      <w:lvlText w:val=""/>
      <w:lvlJc w:val="left"/>
    </w:lvl>
    <w:lvl w:ilvl="5" w:tplc="CA9C4690">
      <w:numFmt w:val="decimal"/>
      <w:lvlText w:val=""/>
      <w:lvlJc w:val="left"/>
    </w:lvl>
    <w:lvl w:ilvl="6" w:tplc="7B82AC84">
      <w:numFmt w:val="decimal"/>
      <w:lvlText w:val=""/>
      <w:lvlJc w:val="left"/>
    </w:lvl>
    <w:lvl w:ilvl="7" w:tplc="B782AEAA">
      <w:numFmt w:val="decimal"/>
      <w:lvlText w:val=""/>
      <w:lvlJc w:val="left"/>
    </w:lvl>
    <w:lvl w:ilvl="8" w:tplc="59100D06">
      <w:numFmt w:val="decimal"/>
      <w:lvlText w:val=""/>
      <w:lvlJc w:val="left"/>
    </w:lvl>
  </w:abstractNum>
  <w:abstractNum w:abstractNumId="3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7E1958"/>
    <w:multiLevelType w:val="hybridMultilevel"/>
    <w:tmpl w:val="43081C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6DF70"/>
    <w:multiLevelType w:val="hybridMultilevel"/>
    <w:tmpl w:val="F9B4F33A"/>
    <w:lvl w:ilvl="0" w:tplc="C06EEE18">
      <w:start w:val="11"/>
      <w:numFmt w:val="decimal"/>
      <w:lvlText w:val="%1."/>
      <w:lvlJc w:val="left"/>
    </w:lvl>
    <w:lvl w:ilvl="1" w:tplc="B52C1042">
      <w:numFmt w:val="decimal"/>
      <w:lvlText w:val=""/>
      <w:lvlJc w:val="left"/>
    </w:lvl>
    <w:lvl w:ilvl="2" w:tplc="00A2A338">
      <w:numFmt w:val="decimal"/>
      <w:lvlText w:val=""/>
      <w:lvlJc w:val="left"/>
    </w:lvl>
    <w:lvl w:ilvl="3" w:tplc="3F08969E">
      <w:numFmt w:val="decimal"/>
      <w:lvlText w:val=""/>
      <w:lvlJc w:val="left"/>
    </w:lvl>
    <w:lvl w:ilvl="4" w:tplc="A11E9F6C">
      <w:numFmt w:val="decimal"/>
      <w:lvlText w:val=""/>
      <w:lvlJc w:val="left"/>
    </w:lvl>
    <w:lvl w:ilvl="5" w:tplc="9B22E966">
      <w:numFmt w:val="decimal"/>
      <w:lvlText w:val=""/>
      <w:lvlJc w:val="left"/>
    </w:lvl>
    <w:lvl w:ilvl="6" w:tplc="7132E608">
      <w:numFmt w:val="decimal"/>
      <w:lvlText w:val=""/>
      <w:lvlJc w:val="left"/>
    </w:lvl>
    <w:lvl w:ilvl="7" w:tplc="6038D76C">
      <w:numFmt w:val="decimal"/>
      <w:lvlText w:val=""/>
      <w:lvlJc w:val="left"/>
    </w:lvl>
    <w:lvl w:ilvl="8" w:tplc="004A7FF0">
      <w:numFmt w:val="decimal"/>
      <w:lvlText w:val=""/>
      <w:lvlJc w:val="left"/>
    </w:lvl>
  </w:abstractNum>
  <w:abstractNum w:abstractNumId="34">
    <w:nsid w:val="68EB2F63"/>
    <w:multiLevelType w:val="hybridMultilevel"/>
    <w:tmpl w:val="794E3EB8"/>
    <w:lvl w:ilvl="0" w:tplc="7C9AAD4A">
      <w:start w:val="6"/>
      <w:numFmt w:val="decimal"/>
      <w:lvlText w:val="%1."/>
      <w:lvlJc w:val="left"/>
    </w:lvl>
    <w:lvl w:ilvl="1" w:tplc="77323030">
      <w:numFmt w:val="decimal"/>
      <w:lvlText w:val=""/>
      <w:lvlJc w:val="left"/>
    </w:lvl>
    <w:lvl w:ilvl="2" w:tplc="EF04F424">
      <w:numFmt w:val="decimal"/>
      <w:lvlText w:val=""/>
      <w:lvlJc w:val="left"/>
    </w:lvl>
    <w:lvl w:ilvl="3" w:tplc="C83A1270">
      <w:numFmt w:val="decimal"/>
      <w:lvlText w:val=""/>
      <w:lvlJc w:val="left"/>
    </w:lvl>
    <w:lvl w:ilvl="4" w:tplc="AF2CC6D0">
      <w:numFmt w:val="decimal"/>
      <w:lvlText w:val=""/>
      <w:lvlJc w:val="left"/>
    </w:lvl>
    <w:lvl w:ilvl="5" w:tplc="938283DA">
      <w:numFmt w:val="decimal"/>
      <w:lvlText w:val=""/>
      <w:lvlJc w:val="left"/>
    </w:lvl>
    <w:lvl w:ilvl="6" w:tplc="B3CC4DDA">
      <w:numFmt w:val="decimal"/>
      <w:lvlText w:val=""/>
      <w:lvlJc w:val="left"/>
    </w:lvl>
    <w:lvl w:ilvl="7" w:tplc="FD7AD5AE">
      <w:numFmt w:val="decimal"/>
      <w:lvlText w:val=""/>
      <w:lvlJc w:val="left"/>
    </w:lvl>
    <w:lvl w:ilvl="8" w:tplc="251ABCCC">
      <w:numFmt w:val="decimal"/>
      <w:lvlText w:val=""/>
      <w:lvlJc w:val="left"/>
    </w:lvl>
  </w:abstractNum>
  <w:abstractNum w:abstractNumId="35">
    <w:nsid w:val="6DE91B18"/>
    <w:multiLevelType w:val="hybridMultilevel"/>
    <w:tmpl w:val="6CD24598"/>
    <w:lvl w:ilvl="0" w:tplc="577C9BAA">
      <w:start w:val="4"/>
      <w:numFmt w:val="decimal"/>
      <w:lvlText w:val="%1."/>
      <w:lvlJc w:val="left"/>
    </w:lvl>
    <w:lvl w:ilvl="1" w:tplc="52501D34">
      <w:numFmt w:val="decimal"/>
      <w:lvlText w:val=""/>
      <w:lvlJc w:val="left"/>
    </w:lvl>
    <w:lvl w:ilvl="2" w:tplc="98301196">
      <w:numFmt w:val="decimal"/>
      <w:lvlText w:val=""/>
      <w:lvlJc w:val="left"/>
    </w:lvl>
    <w:lvl w:ilvl="3" w:tplc="2D48A53E">
      <w:numFmt w:val="decimal"/>
      <w:lvlText w:val=""/>
      <w:lvlJc w:val="left"/>
    </w:lvl>
    <w:lvl w:ilvl="4" w:tplc="EE609738">
      <w:numFmt w:val="decimal"/>
      <w:lvlText w:val=""/>
      <w:lvlJc w:val="left"/>
    </w:lvl>
    <w:lvl w:ilvl="5" w:tplc="E6F6FBC6">
      <w:numFmt w:val="decimal"/>
      <w:lvlText w:val=""/>
      <w:lvlJc w:val="left"/>
    </w:lvl>
    <w:lvl w:ilvl="6" w:tplc="66E843EC">
      <w:numFmt w:val="decimal"/>
      <w:lvlText w:val=""/>
      <w:lvlJc w:val="left"/>
    </w:lvl>
    <w:lvl w:ilvl="7" w:tplc="41C699A2">
      <w:numFmt w:val="decimal"/>
      <w:lvlText w:val=""/>
      <w:lvlJc w:val="left"/>
    </w:lvl>
    <w:lvl w:ilvl="8" w:tplc="72E2B178">
      <w:numFmt w:val="decimal"/>
      <w:lvlText w:val=""/>
      <w:lvlJc w:val="left"/>
    </w:lvl>
  </w:abstractNum>
  <w:abstractNum w:abstractNumId="36">
    <w:nsid w:val="7A6D8D3C"/>
    <w:multiLevelType w:val="hybridMultilevel"/>
    <w:tmpl w:val="0B422402"/>
    <w:lvl w:ilvl="0" w:tplc="BA8617A6">
      <w:start w:val="1"/>
      <w:numFmt w:val="bullet"/>
      <w:lvlText w:val=""/>
      <w:lvlJc w:val="left"/>
    </w:lvl>
    <w:lvl w:ilvl="1" w:tplc="BB82E8E8">
      <w:start w:val="1"/>
      <w:numFmt w:val="bullet"/>
      <w:lvlText w:val="у"/>
      <w:lvlJc w:val="left"/>
    </w:lvl>
    <w:lvl w:ilvl="2" w:tplc="AEE6210C">
      <w:start w:val="1"/>
      <w:numFmt w:val="bullet"/>
      <w:lvlText w:val="-"/>
      <w:lvlJc w:val="left"/>
    </w:lvl>
    <w:lvl w:ilvl="3" w:tplc="1EB2054C">
      <w:numFmt w:val="decimal"/>
      <w:lvlText w:val=""/>
      <w:lvlJc w:val="left"/>
    </w:lvl>
    <w:lvl w:ilvl="4" w:tplc="72244CD4">
      <w:numFmt w:val="decimal"/>
      <w:lvlText w:val=""/>
      <w:lvlJc w:val="left"/>
    </w:lvl>
    <w:lvl w:ilvl="5" w:tplc="CD282AFC">
      <w:numFmt w:val="decimal"/>
      <w:lvlText w:val=""/>
      <w:lvlJc w:val="left"/>
    </w:lvl>
    <w:lvl w:ilvl="6" w:tplc="68669E52">
      <w:numFmt w:val="decimal"/>
      <w:lvlText w:val=""/>
      <w:lvlJc w:val="left"/>
    </w:lvl>
    <w:lvl w:ilvl="7" w:tplc="515A774E">
      <w:numFmt w:val="decimal"/>
      <w:lvlText w:val=""/>
      <w:lvlJc w:val="left"/>
    </w:lvl>
    <w:lvl w:ilvl="8" w:tplc="4DD65CE2">
      <w:numFmt w:val="decimal"/>
      <w:lvlText w:val=""/>
      <w:lvlJc w:val="left"/>
    </w:lvl>
  </w:abstractNum>
  <w:abstractNum w:abstractNumId="37">
    <w:nsid w:val="7FFFCA11"/>
    <w:multiLevelType w:val="hybridMultilevel"/>
    <w:tmpl w:val="26A611EA"/>
    <w:lvl w:ilvl="0" w:tplc="BDF4C842">
      <w:start w:val="15"/>
      <w:numFmt w:val="decimal"/>
      <w:lvlText w:val="%1."/>
      <w:lvlJc w:val="left"/>
    </w:lvl>
    <w:lvl w:ilvl="1" w:tplc="4964FDC4">
      <w:numFmt w:val="decimal"/>
      <w:lvlText w:val=""/>
      <w:lvlJc w:val="left"/>
    </w:lvl>
    <w:lvl w:ilvl="2" w:tplc="07C0D456">
      <w:numFmt w:val="decimal"/>
      <w:lvlText w:val=""/>
      <w:lvlJc w:val="left"/>
    </w:lvl>
    <w:lvl w:ilvl="3" w:tplc="78340430">
      <w:numFmt w:val="decimal"/>
      <w:lvlText w:val=""/>
      <w:lvlJc w:val="left"/>
    </w:lvl>
    <w:lvl w:ilvl="4" w:tplc="152483EE">
      <w:numFmt w:val="decimal"/>
      <w:lvlText w:val=""/>
      <w:lvlJc w:val="left"/>
    </w:lvl>
    <w:lvl w:ilvl="5" w:tplc="B98E202C">
      <w:numFmt w:val="decimal"/>
      <w:lvlText w:val=""/>
      <w:lvlJc w:val="left"/>
    </w:lvl>
    <w:lvl w:ilvl="6" w:tplc="85B62238">
      <w:numFmt w:val="decimal"/>
      <w:lvlText w:val=""/>
      <w:lvlJc w:val="left"/>
    </w:lvl>
    <w:lvl w:ilvl="7" w:tplc="1DF0EDEE">
      <w:numFmt w:val="decimal"/>
      <w:lvlText w:val=""/>
      <w:lvlJc w:val="left"/>
    </w:lvl>
    <w:lvl w:ilvl="8" w:tplc="744E5266">
      <w:numFmt w:val="decimal"/>
      <w:lvlText w:val=""/>
      <w:lvlJc w:val="left"/>
    </w:lvl>
  </w:abstractNum>
  <w:num w:numId="1">
    <w:abstractNumId w:val="3"/>
  </w:num>
  <w:num w:numId="2">
    <w:abstractNumId w:val="7"/>
  </w:num>
  <w:num w:numId="3">
    <w:abstractNumId w:val="10"/>
  </w:num>
  <w:num w:numId="4">
    <w:abstractNumId w:val="17"/>
  </w:num>
  <w:num w:numId="5">
    <w:abstractNumId w:val="22"/>
  </w:num>
  <w:num w:numId="6">
    <w:abstractNumId w:val="31"/>
  </w:num>
  <w:num w:numId="7">
    <w:abstractNumId w:val="21"/>
  </w:num>
  <w:num w:numId="8">
    <w:abstractNumId w:val="27"/>
  </w:num>
  <w:num w:numId="9">
    <w:abstractNumId w:val="30"/>
  </w:num>
  <w:num w:numId="10">
    <w:abstractNumId w:val="36"/>
  </w:num>
  <w:num w:numId="11">
    <w:abstractNumId w:val="26"/>
  </w:num>
  <w:num w:numId="12">
    <w:abstractNumId w:val="29"/>
  </w:num>
  <w:num w:numId="13">
    <w:abstractNumId w:val="35"/>
  </w:num>
  <w:num w:numId="14">
    <w:abstractNumId w:val="23"/>
  </w:num>
  <w:num w:numId="15">
    <w:abstractNumId w:val="24"/>
  </w:num>
  <w:num w:numId="16">
    <w:abstractNumId w:val="16"/>
  </w:num>
  <w:num w:numId="17">
    <w:abstractNumId w:val="15"/>
  </w:num>
  <w:num w:numId="18">
    <w:abstractNumId w:val="20"/>
  </w:num>
  <w:num w:numId="19">
    <w:abstractNumId w:val="25"/>
  </w:num>
  <w:num w:numId="20">
    <w:abstractNumId w:val="34"/>
  </w:num>
  <w:num w:numId="21">
    <w:abstractNumId w:val="33"/>
  </w:num>
  <w:num w:numId="22">
    <w:abstractNumId w:val="14"/>
  </w:num>
  <w:num w:numId="23">
    <w:abstractNumId w:val="18"/>
  </w:num>
  <w:num w:numId="24">
    <w:abstractNumId w:val="37"/>
  </w:num>
  <w:num w:numId="25">
    <w:abstractNumId w:val="19"/>
  </w:num>
  <w:num w:numId="26">
    <w:abstractNumId w:val="12"/>
    <w:lvlOverride w:ilvl="0">
      <w:startOverride w:val="2"/>
    </w:lvlOverride>
    <w:lvlOverride w:ilvl="1"/>
    <w:lvlOverride w:ilvl="2"/>
    <w:lvlOverride w:ilvl="3"/>
    <w:lvlOverride w:ilvl="4"/>
    <w:lvlOverride w:ilvl="5"/>
    <w:lvlOverride w:ilvl="6"/>
    <w:lvlOverride w:ilvl="7"/>
    <w:lvlOverride w:ilvl="8"/>
  </w:num>
  <w:num w:numId="27">
    <w:abstractNumId w:val="13"/>
  </w:num>
  <w:num w:numId="28">
    <w:abstractNumId w:val="28"/>
  </w:num>
  <w:num w:numId="29">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D72145"/>
    <w:rsid w:val="00017A1B"/>
    <w:rsid w:val="00026D72"/>
    <w:rsid w:val="00053E54"/>
    <w:rsid w:val="00066E1E"/>
    <w:rsid w:val="000712AC"/>
    <w:rsid w:val="00080312"/>
    <w:rsid w:val="000B418F"/>
    <w:rsid w:val="00102E7D"/>
    <w:rsid w:val="00135D23"/>
    <w:rsid w:val="00150299"/>
    <w:rsid w:val="00152013"/>
    <w:rsid w:val="001A5C32"/>
    <w:rsid w:val="001A5F2E"/>
    <w:rsid w:val="001C4B54"/>
    <w:rsid w:val="002006C4"/>
    <w:rsid w:val="00203891"/>
    <w:rsid w:val="002257DF"/>
    <w:rsid w:val="00231656"/>
    <w:rsid w:val="00232074"/>
    <w:rsid w:val="00241932"/>
    <w:rsid w:val="00244479"/>
    <w:rsid w:val="00254C66"/>
    <w:rsid w:val="00267803"/>
    <w:rsid w:val="00277FB3"/>
    <w:rsid w:val="002A5F6F"/>
    <w:rsid w:val="002C4E2E"/>
    <w:rsid w:val="002E5C0A"/>
    <w:rsid w:val="002F12DA"/>
    <w:rsid w:val="00306071"/>
    <w:rsid w:val="00311A46"/>
    <w:rsid w:val="003207BB"/>
    <w:rsid w:val="00332616"/>
    <w:rsid w:val="003830B3"/>
    <w:rsid w:val="003863A1"/>
    <w:rsid w:val="003A6B84"/>
    <w:rsid w:val="003F0F8F"/>
    <w:rsid w:val="003F331B"/>
    <w:rsid w:val="00416A96"/>
    <w:rsid w:val="004319AA"/>
    <w:rsid w:val="00440440"/>
    <w:rsid w:val="00440AF1"/>
    <w:rsid w:val="004B2DBF"/>
    <w:rsid w:val="004B309E"/>
    <w:rsid w:val="004E7FBE"/>
    <w:rsid w:val="0051378C"/>
    <w:rsid w:val="005165A7"/>
    <w:rsid w:val="00555FB0"/>
    <w:rsid w:val="0055712E"/>
    <w:rsid w:val="00572B54"/>
    <w:rsid w:val="005A1387"/>
    <w:rsid w:val="0062160A"/>
    <w:rsid w:val="00623C3E"/>
    <w:rsid w:val="00626D7C"/>
    <w:rsid w:val="00683A40"/>
    <w:rsid w:val="00693C7D"/>
    <w:rsid w:val="006A3102"/>
    <w:rsid w:val="006A6759"/>
    <w:rsid w:val="006B2C81"/>
    <w:rsid w:val="006E6D5D"/>
    <w:rsid w:val="007000E2"/>
    <w:rsid w:val="00747691"/>
    <w:rsid w:val="007542AA"/>
    <w:rsid w:val="00755379"/>
    <w:rsid w:val="00776E3F"/>
    <w:rsid w:val="007804A4"/>
    <w:rsid w:val="007B044E"/>
    <w:rsid w:val="007D414E"/>
    <w:rsid w:val="0080787D"/>
    <w:rsid w:val="00821438"/>
    <w:rsid w:val="00830B1F"/>
    <w:rsid w:val="008546F3"/>
    <w:rsid w:val="00862EBE"/>
    <w:rsid w:val="00887EA8"/>
    <w:rsid w:val="00894796"/>
    <w:rsid w:val="008954F0"/>
    <w:rsid w:val="008A0C32"/>
    <w:rsid w:val="008E5C50"/>
    <w:rsid w:val="0090644E"/>
    <w:rsid w:val="00910F33"/>
    <w:rsid w:val="00920035"/>
    <w:rsid w:val="009307A3"/>
    <w:rsid w:val="00955619"/>
    <w:rsid w:val="00957F26"/>
    <w:rsid w:val="009616AD"/>
    <w:rsid w:val="009740DF"/>
    <w:rsid w:val="009B7144"/>
    <w:rsid w:val="009C38D8"/>
    <w:rsid w:val="00A0711E"/>
    <w:rsid w:val="00A51F6A"/>
    <w:rsid w:val="00B02FBD"/>
    <w:rsid w:val="00B12612"/>
    <w:rsid w:val="00B20634"/>
    <w:rsid w:val="00B42020"/>
    <w:rsid w:val="00B56459"/>
    <w:rsid w:val="00B64F9B"/>
    <w:rsid w:val="00BA3603"/>
    <w:rsid w:val="00C300EE"/>
    <w:rsid w:val="00C31675"/>
    <w:rsid w:val="00C40B2D"/>
    <w:rsid w:val="00C4638D"/>
    <w:rsid w:val="00C53619"/>
    <w:rsid w:val="00CA046E"/>
    <w:rsid w:val="00CA2B9B"/>
    <w:rsid w:val="00CB5535"/>
    <w:rsid w:val="00CE0238"/>
    <w:rsid w:val="00D01E99"/>
    <w:rsid w:val="00D72145"/>
    <w:rsid w:val="00D80EA0"/>
    <w:rsid w:val="00D83816"/>
    <w:rsid w:val="00DA716E"/>
    <w:rsid w:val="00E006AB"/>
    <w:rsid w:val="00E15AB7"/>
    <w:rsid w:val="00E767B2"/>
    <w:rsid w:val="00E8065A"/>
    <w:rsid w:val="00E9024D"/>
    <w:rsid w:val="00EC733D"/>
    <w:rsid w:val="00ED26E6"/>
    <w:rsid w:val="00ED40C9"/>
    <w:rsid w:val="00F05F87"/>
    <w:rsid w:val="00F24240"/>
    <w:rsid w:val="00F31E60"/>
    <w:rsid w:val="00F506CD"/>
    <w:rsid w:val="00F73149"/>
    <w:rsid w:val="00FF4B77"/>
    <w:rsid w:val="00FF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45"/>
    <w:pPr>
      <w:suppressAutoHyphens/>
      <w:spacing w:after="0" w:line="100" w:lineRule="atLeast"/>
    </w:pPr>
    <w:rPr>
      <w:rFonts w:eastAsia="Arial Unicode MS"/>
      <w:smallCaps w:val="0"/>
      <w:color w:val="000000"/>
      <w:kern w:val="1"/>
      <w:lang w:eastAsia="ar-SA"/>
    </w:rPr>
  </w:style>
  <w:style w:type="paragraph" w:styleId="Heading1">
    <w:name w:val="heading 1"/>
    <w:basedOn w:val="Normal"/>
    <w:next w:val="BodyText"/>
    <w:link w:val="Heading1Char"/>
    <w:qFormat/>
    <w:rsid w:val="00D72145"/>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link w:val="Heading2Char"/>
    <w:qFormat/>
    <w:rsid w:val="00D721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721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721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7214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721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721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7214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7214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145"/>
    <w:rPr>
      <w:rFonts w:ascii="Cambria" w:eastAsia="Arial Unicode MS" w:hAnsi="Cambria" w:cs="font305"/>
      <w:b/>
      <w:bCs/>
      <w:smallCaps w:val="0"/>
      <w:color w:val="365F91"/>
      <w:kern w:val="1"/>
      <w:sz w:val="28"/>
      <w:szCs w:val="28"/>
      <w:lang w:eastAsia="ar-SA"/>
    </w:rPr>
  </w:style>
  <w:style w:type="character" w:customStyle="1" w:styleId="Heading2Char">
    <w:name w:val="Heading 2 Char"/>
    <w:basedOn w:val="DefaultParagraphFont"/>
    <w:link w:val="Heading2"/>
    <w:rsid w:val="00D72145"/>
    <w:rPr>
      <w:rFonts w:ascii="Book Antiqua" w:eastAsia="Times New Roman" w:hAnsi="Book Antiqua"/>
      <w:b/>
      <w:bCs/>
      <w:smallCaps w:val="0"/>
      <w:color w:val="000000"/>
      <w:kern w:val="1"/>
      <w:sz w:val="28"/>
      <w:lang w:eastAsia="ar-SA"/>
    </w:rPr>
  </w:style>
  <w:style w:type="character" w:customStyle="1" w:styleId="Heading3Char">
    <w:name w:val="Heading 3 Char"/>
    <w:basedOn w:val="DefaultParagraphFont"/>
    <w:link w:val="Heading3"/>
    <w:rsid w:val="00D72145"/>
    <w:rPr>
      <w:rFonts w:ascii="Arial" w:eastAsia="Times New Roman" w:hAnsi="Arial"/>
      <w:b/>
      <w:bCs/>
      <w:smallCaps w:val="0"/>
      <w:color w:val="000000"/>
      <w:kern w:val="1"/>
      <w:sz w:val="26"/>
      <w:szCs w:val="26"/>
      <w:lang w:eastAsia="ar-SA"/>
    </w:rPr>
  </w:style>
  <w:style w:type="character" w:customStyle="1" w:styleId="Heading4Char">
    <w:name w:val="Heading 4 Char"/>
    <w:basedOn w:val="DefaultParagraphFont"/>
    <w:link w:val="Heading4"/>
    <w:rsid w:val="00D72145"/>
    <w:rPr>
      <w:rFonts w:ascii="Book Antiqua" w:eastAsia="Times New Roman" w:hAnsi="Book Antiqua"/>
      <w:b/>
      <w:bCs/>
      <w:smallCaps w:val="0"/>
      <w:color w:val="000000"/>
      <w:kern w:val="1"/>
      <w:sz w:val="28"/>
      <w:u w:val="single"/>
      <w:lang w:eastAsia="ar-SA"/>
    </w:rPr>
  </w:style>
  <w:style w:type="character" w:customStyle="1" w:styleId="Heading5Char">
    <w:name w:val="Heading 5 Char"/>
    <w:basedOn w:val="DefaultParagraphFont"/>
    <w:link w:val="Heading5"/>
    <w:rsid w:val="00D72145"/>
    <w:rPr>
      <w:rFonts w:eastAsia="Times New Roman"/>
      <w:b/>
      <w:bCs/>
      <w:i/>
      <w:iCs/>
      <w:smallCaps w:val="0"/>
      <w:color w:val="000000"/>
      <w:kern w:val="1"/>
      <w:sz w:val="26"/>
      <w:szCs w:val="26"/>
      <w:lang w:eastAsia="ar-SA"/>
    </w:rPr>
  </w:style>
  <w:style w:type="character" w:customStyle="1" w:styleId="Heading6Char">
    <w:name w:val="Heading 6 Char"/>
    <w:basedOn w:val="DefaultParagraphFont"/>
    <w:link w:val="Heading6"/>
    <w:rsid w:val="00D72145"/>
    <w:rPr>
      <w:rFonts w:ascii="Book Antiqua" w:eastAsia="Times New Roman" w:hAnsi="Book Antiqua"/>
      <w:smallCaps w:val="0"/>
      <w:color w:val="000000"/>
      <w:kern w:val="1"/>
      <w:sz w:val="28"/>
      <w:lang w:eastAsia="ar-SA"/>
    </w:rPr>
  </w:style>
  <w:style w:type="character" w:customStyle="1" w:styleId="Heading7Char">
    <w:name w:val="Heading 7 Char"/>
    <w:basedOn w:val="DefaultParagraphFont"/>
    <w:link w:val="Heading7"/>
    <w:rsid w:val="00D72145"/>
    <w:rPr>
      <w:rFonts w:ascii="Book Antiqua" w:eastAsia="Times New Roman" w:hAnsi="Book Antiqua" w:cs="Arial"/>
      <w:b/>
      <w:bCs/>
      <w:smallCaps w:val="0"/>
      <w:color w:val="000000"/>
      <w:kern w:val="1"/>
      <w:lang w:eastAsia="ar-SA"/>
    </w:rPr>
  </w:style>
  <w:style w:type="character" w:customStyle="1" w:styleId="Heading8Char">
    <w:name w:val="Heading 8 Char"/>
    <w:basedOn w:val="DefaultParagraphFont"/>
    <w:link w:val="Heading8"/>
    <w:rsid w:val="00D72145"/>
    <w:rPr>
      <w:rFonts w:eastAsia="Times New Roman"/>
      <w:b/>
      <w:smallCaps w:val="0"/>
      <w:color w:val="000000"/>
      <w:kern w:val="1"/>
      <w:lang w:eastAsia="ar-SA"/>
    </w:rPr>
  </w:style>
  <w:style w:type="character" w:customStyle="1" w:styleId="Heading9Char">
    <w:name w:val="Heading 9 Char"/>
    <w:basedOn w:val="DefaultParagraphFont"/>
    <w:link w:val="Heading9"/>
    <w:rsid w:val="00D72145"/>
    <w:rPr>
      <w:rFonts w:ascii="Arial" w:eastAsia="Times New Roman" w:hAnsi="Arial" w:cs="Arial"/>
      <w:smallCaps w:val="0"/>
      <w:color w:val="000000"/>
      <w:kern w:val="1"/>
      <w:lang w:eastAsia="ar-SA"/>
    </w:rPr>
  </w:style>
  <w:style w:type="character" w:customStyle="1" w:styleId="WW8Num2z0">
    <w:name w:val="WW8Num2z0"/>
    <w:rsid w:val="00D72145"/>
    <w:rPr>
      <w:rFonts w:ascii="Symbol" w:hAnsi="Symbol" w:cs="Symbol"/>
    </w:rPr>
  </w:style>
  <w:style w:type="character" w:customStyle="1" w:styleId="WW8Num2z1">
    <w:name w:val="WW8Num2z1"/>
    <w:rsid w:val="00D72145"/>
    <w:rPr>
      <w:rFonts w:ascii="Courier New" w:hAnsi="Courier New" w:cs="Courier New"/>
    </w:rPr>
  </w:style>
  <w:style w:type="character" w:customStyle="1" w:styleId="WW8Num2z2">
    <w:name w:val="WW8Num2z2"/>
    <w:rsid w:val="00D72145"/>
    <w:rPr>
      <w:rFonts w:ascii="Wingdings" w:hAnsi="Wingdings" w:cs="Wingdings"/>
    </w:rPr>
  </w:style>
  <w:style w:type="character" w:customStyle="1" w:styleId="WW8Num3z1">
    <w:name w:val="WW8Num3z1"/>
    <w:rsid w:val="00D72145"/>
    <w:rPr>
      <w:b/>
      <w:i w:val="0"/>
      <w:sz w:val="24"/>
      <w:szCs w:val="24"/>
    </w:rPr>
  </w:style>
  <w:style w:type="character" w:customStyle="1" w:styleId="WW8Num4z0">
    <w:name w:val="WW8Num4z0"/>
    <w:rsid w:val="00D72145"/>
    <w:rPr>
      <w:rFonts w:cs="Arial"/>
      <w:i w:val="0"/>
      <w:sz w:val="24"/>
    </w:rPr>
  </w:style>
  <w:style w:type="character" w:customStyle="1" w:styleId="WW8Num4z1">
    <w:name w:val="WW8Num4z1"/>
    <w:rsid w:val="00D72145"/>
    <w:rPr>
      <w:rFonts w:ascii="Courier New" w:hAnsi="Courier New" w:cs="Courier New"/>
    </w:rPr>
  </w:style>
  <w:style w:type="character" w:customStyle="1" w:styleId="WW8Num4z2">
    <w:name w:val="WW8Num4z2"/>
    <w:rsid w:val="00D72145"/>
    <w:rPr>
      <w:rFonts w:ascii="Wingdings" w:hAnsi="Wingdings" w:cs="Wingdings"/>
    </w:rPr>
  </w:style>
  <w:style w:type="character" w:customStyle="1" w:styleId="WW8Num4z3">
    <w:name w:val="WW8Num4z3"/>
    <w:rsid w:val="00D72145"/>
    <w:rPr>
      <w:rFonts w:ascii="Symbol" w:hAnsi="Symbol" w:cs="Symbol"/>
    </w:rPr>
  </w:style>
  <w:style w:type="character" w:customStyle="1" w:styleId="WW8Num5z0">
    <w:name w:val="WW8Num5z0"/>
    <w:rsid w:val="00D72145"/>
    <w:rPr>
      <w:rFonts w:cs="Arial"/>
      <w:b w:val="0"/>
      <w:i w:val="0"/>
      <w:sz w:val="24"/>
    </w:rPr>
  </w:style>
  <w:style w:type="character" w:customStyle="1" w:styleId="WW8Num5z1">
    <w:name w:val="WW8Num5z1"/>
    <w:rsid w:val="00D72145"/>
    <w:rPr>
      <w:rFonts w:ascii="Courier New" w:hAnsi="Courier New" w:cs="Courier New"/>
    </w:rPr>
  </w:style>
  <w:style w:type="character" w:customStyle="1" w:styleId="WW8Num5z2">
    <w:name w:val="WW8Num5z2"/>
    <w:rsid w:val="00D72145"/>
    <w:rPr>
      <w:rFonts w:ascii="Wingdings" w:hAnsi="Wingdings" w:cs="Wingdings"/>
    </w:rPr>
  </w:style>
  <w:style w:type="character" w:customStyle="1" w:styleId="WW8Num6z0">
    <w:name w:val="WW8Num6z0"/>
    <w:rsid w:val="00D72145"/>
    <w:rPr>
      <w:rFonts w:ascii="Symbol" w:hAnsi="Symbol" w:cs="Symbol"/>
    </w:rPr>
  </w:style>
  <w:style w:type="character" w:customStyle="1" w:styleId="WW8Num6z1">
    <w:name w:val="WW8Num6z1"/>
    <w:rsid w:val="00D72145"/>
    <w:rPr>
      <w:rFonts w:ascii="Courier New" w:hAnsi="Courier New" w:cs="Courier New"/>
    </w:rPr>
  </w:style>
  <w:style w:type="character" w:customStyle="1" w:styleId="WW8Num6z2">
    <w:name w:val="WW8Num6z2"/>
    <w:rsid w:val="00D72145"/>
    <w:rPr>
      <w:rFonts w:ascii="Wingdings" w:hAnsi="Wingdings" w:cs="Wingdings"/>
    </w:rPr>
  </w:style>
  <w:style w:type="character" w:customStyle="1" w:styleId="WW8Num8z1">
    <w:name w:val="WW8Num8z1"/>
    <w:rsid w:val="00D72145"/>
    <w:rPr>
      <w:rFonts w:ascii="Courier New" w:hAnsi="Courier New" w:cs="Courier New"/>
    </w:rPr>
  </w:style>
  <w:style w:type="character" w:customStyle="1" w:styleId="WW8Num8z2">
    <w:name w:val="WW8Num8z2"/>
    <w:rsid w:val="00D72145"/>
    <w:rPr>
      <w:rFonts w:ascii="Wingdings" w:hAnsi="Wingdings" w:cs="Wingdings"/>
    </w:rPr>
  </w:style>
  <w:style w:type="character" w:customStyle="1" w:styleId="WW8Num8z3">
    <w:name w:val="WW8Num8z3"/>
    <w:rsid w:val="00D72145"/>
    <w:rPr>
      <w:rFonts w:ascii="Symbol" w:hAnsi="Symbol" w:cs="Symbol"/>
    </w:rPr>
  </w:style>
  <w:style w:type="character" w:customStyle="1" w:styleId="WW8Num9z0">
    <w:name w:val="WW8Num9z0"/>
    <w:rsid w:val="00D72145"/>
    <w:rPr>
      <w:i w:val="0"/>
    </w:rPr>
  </w:style>
  <w:style w:type="character" w:customStyle="1" w:styleId="WW8Num9z1">
    <w:name w:val="WW8Num9z1"/>
    <w:rsid w:val="00D72145"/>
    <w:rPr>
      <w:rFonts w:ascii="Courier New" w:hAnsi="Courier New" w:cs="Courier New"/>
    </w:rPr>
  </w:style>
  <w:style w:type="character" w:customStyle="1" w:styleId="WW8Num9z2">
    <w:name w:val="WW8Num9z2"/>
    <w:rsid w:val="00D72145"/>
    <w:rPr>
      <w:rFonts w:ascii="Wingdings" w:hAnsi="Wingdings" w:cs="Wingdings"/>
    </w:rPr>
  </w:style>
  <w:style w:type="character" w:customStyle="1" w:styleId="WW8Num9z3">
    <w:name w:val="WW8Num9z3"/>
    <w:rsid w:val="00D72145"/>
    <w:rPr>
      <w:rFonts w:ascii="Symbol" w:hAnsi="Symbol" w:cs="Symbol"/>
    </w:rPr>
  </w:style>
  <w:style w:type="character" w:customStyle="1" w:styleId="WW8Num10z1">
    <w:name w:val="WW8Num10z1"/>
    <w:rsid w:val="00D72145"/>
    <w:rPr>
      <w:rFonts w:ascii="Courier New" w:hAnsi="Courier New" w:cs="Courier New"/>
    </w:rPr>
  </w:style>
  <w:style w:type="character" w:customStyle="1" w:styleId="WW8Num10z2">
    <w:name w:val="WW8Num10z2"/>
    <w:rsid w:val="00D72145"/>
    <w:rPr>
      <w:rFonts w:ascii="Wingdings" w:hAnsi="Wingdings" w:cs="Wingdings"/>
    </w:rPr>
  </w:style>
  <w:style w:type="character" w:customStyle="1" w:styleId="WW8Num10z3">
    <w:name w:val="WW8Num10z3"/>
    <w:rsid w:val="00D72145"/>
    <w:rPr>
      <w:rFonts w:ascii="Symbol" w:hAnsi="Symbol" w:cs="Symbol"/>
    </w:rPr>
  </w:style>
  <w:style w:type="character" w:customStyle="1" w:styleId="WW8Num5z3">
    <w:name w:val="WW8Num5z3"/>
    <w:rsid w:val="00D72145"/>
    <w:rPr>
      <w:rFonts w:ascii="Symbol" w:hAnsi="Symbol" w:cs="Symbol"/>
    </w:rPr>
  </w:style>
  <w:style w:type="character" w:customStyle="1" w:styleId="WW8Num7z0">
    <w:name w:val="WW8Num7z0"/>
    <w:rsid w:val="00D72145"/>
    <w:rPr>
      <w:b w:val="0"/>
      <w:i w:val="0"/>
      <w:color w:val="00000A"/>
    </w:rPr>
  </w:style>
  <w:style w:type="character" w:customStyle="1" w:styleId="WW8Num8z0">
    <w:name w:val="WW8Num8z0"/>
    <w:rsid w:val="00D72145"/>
    <w:rPr>
      <w:rFonts w:ascii="Symbol" w:hAnsi="Symbol" w:cs="Symbol"/>
    </w:rPr>
  </w:style>
  <w:style w:type="character" w:customStyle="1" w:styleId="WW8Num11z0">
    <w:name w:val="WW8Num11z0"/>
    <w:rsid w:val="00D72145"/>
    <w:rPr>
      <w:rFonts w:ascii="Wingdings" w:hAnsi="Wingdings" w:cs="Wingdings"/>
      <w:b w:val="0"/>
      <w:i w:val="0"/>
      <w:color w:val="00000A"/>
    </w:rPr>
  </w:style>
  <w:style w:type="character" w:customStyle="1" w:styleId="WW8Num11z1">
    <w:name w:val="WW8Num11z1"/>
    <w:rsid w:val="00D72145"/>
    <w:rPr>
      <w:rFonts w:ascii="Courier New" w:hAnsi="Courier New" w:cs="Arial"/>
      <w:b w:val="0"/>
      <w:i w:val="0"/>
      <w:sz w:val="24"/>
    </w:rPr>
  </w:style>
  <w:style w:type="character" w:customStyle="1" w:styleId="WW8Num11z2">
    <w:name w:val="WW8Num11z2"/>
    <w:rsid w:val="00D72145"/>
    <w:rPr>
      <w:rFonts w:ascii="Wingdings" w:hAnsi="Wingdings" w:cs="Wingdings"/>
    </w:rPr>
  </w:style>
  <w:style w:type="character" w:customStyle="1" w:styleId="WW8Num11z3">
    <w:name w:val="WW8Num11z3"/>
    <w:rsid w:val="00D72145"/>
    <w:rPr>
      <w:rFonts w:ascii="Symbol" w:hAnsi="Symbol" w:cs="Symbol"/>
    </w:rPr>
  </w:style>
  <w:style w:type="character" w:customStyle="1" w:styleId="WW8Num12z0">
    <w:name w:val="WW8Num12z0"/>
    <w:rsid w:val="00D72145"/>
    <w:rPr>
      <w:b w:val="0"/>
    </w:rPr>
  </w:style>
  <w:style w:type="character" w:customStyle="1" w:styleId="WW8Num12z1">
    <w:name w:val="WW8Num12z1"/>
    <w:rsid w:val="00D72145"/>
    <w:rPr>
      <w:rFonts w:ascii="Courier New" w:hAnsi="Courier New" w:cs="Arial"/>
      <w:b w:val="0"/>
      <w:i w:val="0"/>
      <w:sz w:val="24"/>
    </w:rPr>
  </w:style>
  <w:style w:type="character" w:customStyle="1" w:styleId="WW8Num12z2">
    <w:name w:val="WW8Num12z2"/>
    <w:rsid w:val="00D72145"/>
    <w:rPr>
      <w:rFonts w:ascii="Wingdings" w:hAnsi="Wingdings" w:cs="Wingdings"/>
    </w:rPr>
  </w:style>
  <w:style w:type="character" w:customStyle="1" w:styleId="WW8Num12z3">
    <w:name w:val="WW8Num12z3"/>
    <w:rsid w:val="00D72145"/>
    <w:rPr>
      <w:rFonts w:ascii="Symbol" w:hAnsi="Symbol" w:cs="Symbol"/>
    </w:rPr>
  </w:style>
  <w:style w:type="character" w:customStyle="1" w:styleId="WW8Num14z0">
    <w:name w:val="WW8Num14z0"/>
    <w:rsid w:val="00D72145"/>
    <w:rPr>
      <w:rFonts w:ascii="Wingdings" w:hAnsi="Wingdings" w:cs="Wingdings"/>
    </w:rPr>
  </w:style>
  <w:style w:type="character" w:customStyle="1" w:styleId="WW8Num14z1">
    <w:name w:val="WW8Num14z1"/>
    <w:rsid w:val="00D72145"/>
    <w:rPr>
      <w:rFonts w:ascii="Courier New" w:hAnsi="Courier New" w:cs="Arial"/>
      <w:b w:val="0"/>
      <w:i w:val="0"/>
      <w:sz w:val="24"/>
    </w:rPr>
  </w:style>
  <w:style w:type="character" w:customStyle="1" w:styleId="WW8Num14z3">
    <w:name w:val="WW8Num14z3"/>
    <w:rsid w:val="00D72145"/>
    <w:rPr>
      <w:rFonts w:ascii="Symbol" w:hAnsi="Symbol" w:cs="Symbol"/>
    </w:rPr>
  </w:style>
  <w:style w:type="character" w:customStyle="1" w:styleId="WW8Num15z1">
    <w:name w:val="WW8Num15z1"/>
    <w:rsid w:val="00D72145"/>
    <w:rPr>
      <w:b/>
      <w:i w:val="0"/>
      <w:sz w:val="24"/>
      <w:szCs w:val="24"/>
    </w:rPr>
  </w:style>
  <w:style w:type="character" w:customStyle="1" w:styleId="WW8Num16z1">
    <w:name w:val="WW8Num16z1"/>
    <w:rsid w:val="00D72145"/>
    <w:rPr>
      <w:rFonts w:ascii="Courier New" w:hAnsi="Courier New" w:cs="Arial"/>
      <w:b w:val="0"/>
      <w:i w:val="0"/>
      <w:sz w:val="24"/>
    </w:rPr>
  </w:style>
  <w:style w:type="character" w:customStyle="1" w:styleId="WW8Num16z2">
    <w:name w:val="WW8Num16z2"/>
    <w:rsid w:val="00D72145"/>
    <w:rPr>
      <w:rFonts w:ascii="Wingdings" w:hAnsi="Wingdings" w:cs="Wingdings"/>
    </w:rPr>
  </w:style>
  <w:style w:type="character" w:customStyle="1" w:styleId="WW8Num16z3">
    <w:name w:val="WW8Num16z3"/>
    <w:rsid w:val="00D72145"/>
    <w:rPr>
      <w:rFonts w:ascii="Symbol" w:hAnsi="Symbol" w:cs="Symbol"/>
    </w:rPr>
  </w:style>
  <w:style w:type="character" w:customStyle="1" w:styleId="WW8Num7z1">
    <w:name w:val="WW8Num7z1"/>
    <w:rsid w:val="00D72145"/>
    <w:rPr>
      <w:rFonts w:ascii="Courier New" w:hAnsi="Courier New" w:cs="Courier New"/>
    </w:rPr>
  </w:style>
  <w:style w:type="character" w:customStyle="1" w:styleId="WW8Num7z2">
    <w:name w:val="WW8Num7z2"/>
    <w:rsid w:val="00D72145"/>
    <w:rPr>
      <w:rFonts w:ascii="Wingdings" w:hAnsi="Wingdings" w:cs="Wingdings"/>
    </w:rPr>
  </w:style>
  <w:style w:type="character" w:customStyle="1" w:styleId="WW8Num10z0">
    <w:name w:val="WW8Num10z0"/>
    <w:rsid w:val="00D72145"/>
    <w:rPr>
      <w:rFonts w:ascii="Symbol" w:hAnsi="Symbol" w:cs="Symbol"/>
    </w:rPr>
  </w:style>
  <w:style w:type="character" w:customStyle="1" w:styleId="WW-DefaultParagraphFont">
    <w:name w:val="WW-Default Paragraph Font"/>
    <w:rsid w:val="00D72145"/>
  </w:style>
  <w:style w:type="character" w:customStyle="1" w:styleId="WW-DefaultParagraphFont1">
    <w:name w:val="WW-Default Paragraph Font1"/>
    <w:rsid w:val="00D72145"/>
  </w:style>
  <w:style w:type="character" w:customStyle="1" w:styleId="ListParagraphChar">
    <w:name w:val="List Paragraph Char"/>
    <w:rsid w:val="00D72145"/>
  </w:style>
  <w:style w:type="character" w:customStyle="1" w:styleId="CommentReference1">
    <w:name w:val="Comment Reference1"/>
    <w:rsid w:val="00D72145"/>
    <w:rPr>
      <w:sz w:val="16"/>
      <w:szCs w:val="16"/>
    </w:rPr>
  </w:style>
  <w:style w:type="character" w:customStyle="1" w:styleId="CommentTextChar">
    <w:name w:val="Comment Text Char"/>
    <w:rsid w:val="00D72145"/>
    <w:rPr>
      <w:sz w:val="20"/>
      <w:szCs w:val="20"/>
    </w:rPr>
  </w:style>
  <w:style w:type="character" w:customStyle="1" w:styleId="CommentSubjectChar">
    <w:name w:val="Comment Subject Char"/>
    <w:rsid w:val="00D72145"/>
    <w:rPr>
      <w:b/>
      <w:bCs/>
      <w:sz w:val="20"/>
      <w:szCs w:val="20"/>
    </w:rPr>
  </w:style>
  <w:style w:type="character" w:customStyle="1" w:styleId="BalloonTextChar">
    <w:name w:val="Balloon Text Char"/>
    <w:rsid w:val="00D72145"/>
    <w:rPr>
      <w:rFonts w:ascii="Tahoma" w:hAnsi="Tahoma" w:cs="Tahoma"/>
      <w:sz w:val="16"/>
      <w:szCs w:val="16"/>
    </w:rPr>
  </w:style>
  <w:style w:type="character" w:customStyle="1" w:styleId="BodyText2Char">
    <w:name w:val="Body Text 2 Char"/>
    <w:rsid w:val="00D72145"/>
    <w:rPr>
      <w:sz w:val="24"/>
      <w:szCs w:val="24"/>
    </w:rPr>
  </w:style>
  <w:style w:type="character" w:customStyle="1" w:styleId="BodyText2Char1">
    <w:name w:val="Body Text 2 Char1"/>
    <w:basedOn w:val="WW-DefaultParagraphFont1"/>
    <w:rsid w:val="00D72145"/>
  </w:style>
  <w:style w:type="character" w:customStyle="1" w:styleId="BodyText3Char">
    <w:name w:val="Body Text 3 Char"/>
    <w:rsid w:val="00D72145"/>
    <w:rPr>
      <w:rFonts w:ascii="Times New Roman" w:eastAsia="Times New Roman" w:hAnsi="Times New Roman" w:cs="Times New Roman"/>
      <w:sz w:val="16"/>
      <w:szCs w:val="16"/>
    </w:rPr>
  </w:style>
  <w:style w:type="character" w:customStyle="1" w:styleId="NoSpacingChar">
    <w:name w:val="No Spacing Char"/>
    <w:rsid w:val="00D72145"/>
    <w:rPr>
      <w:rFonts w:cs="font305"/>
      <w:lang w:val="en-US"/>
    </w:rPr>
  </w:style>
  <w:style w:type="character" w:customStyle="1" w:styleId="HeaderChar">
    <w:name w:val="Header Char"/>
    <w:basedOn w:val="WW-DefaultParagraphFont1"/>
    <w:rsid w:val="00D72145"/>
  </w:style>
  <w:style w:type="character" w:customStyle="1" w:styleId="FooterChar">
    <w:name w:val="Footer Char"/>
    <w:basedOn w:val="WW-DefaultParagraphFont1"/>
    <w:uiPriority w:val="99"/>
    <w:rsid w:val="00D72145"/>
  </w:style>
  <w:style w:type="character" w:customStyle="1" w:styleId="ListLabel1">
    <w:name w:val="ListLabel 1"/>
    <w:rsid w:val="00D72145"/>
    <w:rPr>
      <w:rFonts w:cs="Courier New"/>
    </w:rPr>
  </w:style>
  <w:style w:type="character" w:customStyle="1" w:styleId="ListLabel2">
    <w:name w:val="ListLabel 2"/>
    <w:rsid w:val="00D72145"/>
    <w:rPr>
      <w:b/>
      <w:i w:val="0"/>
      <w:sz w:val="24"/>
      <w:szCs w:val="24"/>
    </w:rPr>
  </w:style>
  <w:style w:type="character" w:customStyle="1" w:styleId="ListLabel3">
    <w:name w:val="ListLabel 3"/>
    <w:rsid w:val="00D72145"/>
    <w:rPr>
      <w:rFonts w:cs="Arial"/>
      <w:i w:val="0"/>
      <w:sz w:val="24"/>
    </w:rPr>
  </w:style>
  <w:style w:type="character" w:customStyle="1" w:styleId="ListLabel4">
    <w:name w:val="ListLabel 4"/>
    <w:rsid w:val="00D72145"/>
    <w:rPr>
      <w:rFonts w:cs="Arial"/>
      <w:b w:val="0"/>
      <w:i w:val="0"/>
      <w:sz w:val="24"/>
    </w:rPr>
  </w:style>
  <w:style w:type="character" w:customStyle="1" w:styleId="ListLabel5">
    <w:name w:val="ListLabel 5"/>
    <w:rsid w:val="00D72145"/>
    <w:rPr>
      <w:rFonts w:cs="Calibri"/>
    </w:rPr>
  </w:style>
  <w:style w:type="character" w:customStyle="1" w:styleId="ListLabel6">
    <w:name w:val="ListLabel 6"/>
    <w:rsid w:val="00D72145"/>
    <w:rPr>
      <w:b w:val="0"/>
      <w:i w:val="0"/>
      <w:color w:val="00000A"/>
    </w:rPr>
  </w:style>
  <w:style w:type="character" w:customStyle="1" w:styleId="ListLabel7">
    <w:name w:val="ListLabel 7"/>
    <w:rsid w:val="00D72145"/>
    <w:rPr>
      <w:rFonts w:eastAsia="TimesNewRomanPSMT" w:cs="Times New Roman"/>
    </w:rPr>
  </w:style>
  <w:style w:type="character" w:customStyle="1" w:styleId="ListLabel8">
    <w:name w:val="ListLabel 8"/>
    <w:rsid w:val="00D72145"/>
    <w:rPr>
      <w:i w:val="0"/>
    </w:rPr>
  </w:style>
  <w:style w:type="character" w:customStyle="1" w:styleId="NumberingSymbols">
    <w:name w:val="Numbering Symbols"/>
    <w:rsid w:val="00D72145"/>
  </w:style>
  <w:style w:type="character" w:customStyle="1" w:styleId="FootnoteCharacters">
    <w:name w:val="Footnote Characters"/>
    <w:rsid w:val="00D72145"/>
    <w:rPr>
      <w:vertAlign w:val="superscript"/>
    </w:rPr>
  </w:style>
  <w:style w:type="paragraph" w:customStyle="1" w:styleId="Heading">
    <w:name w:val="Heading"/>
    <w:basedOn w:val="Normal"/>
    <w:next w:val="BodyText"/>
    <w:rsid w:val="00D72145"/>
    <w:pPr>
      <w:keepNext/>
      <w:spacing w:before="240" w:after="120"/>
    </w:pPr>
    <w:rPr>
      <w:rFonts w:ascii="Arial" w:hAnsi="Arial" w:cs="Mangal"/>
      <w:sz w:val="28"/>
      <w:szCs w:val="28"/>
    </w:rPr>
  </w:style>
  <w:style w:type="paragraph" w:styleId="BodyText">
    <w:name w:val="Body Text"/>
    <w:basedOn w:val="Normal"/>
    <w:link w:val="BodyTextChar"/>
    <w:rsid w:val="00D72145"/>
    <w:pPr>
      <w:spacing w:after="120"/>
    </w:pPr>
  </w:style>
  <w:style w:type="character" w:customStyle="1" w:styleId="BodyTextChar">
    <w:name w:val="Body Text Char"/>
    <w:basedOn w:val="DefaultParagraphFont"/>
    <w:link w:val="BodyText"/>
    <w:rsid w:val="00D72145"/>
    <w:rPr>
      <w:rFonts w:eastAsia="Arial Unicode MS"/>
      <w:smallCaps w:val="0"/>
      <w:color w:val="000000"/>
      <w:kern w:val="1"/>
      <w:lang w:eastAsia="ar-SA"/>
    </w:rPr>
  </w:style>
  <w:style w:type="paragraph" w:styleId="List">
    <w:name w:val="List"/>
    <w:basedOn w:val="BodyText"/>
    <w:rsid w:val="00D72145"/>
    <w:rPr>
      <w:rFonts w:cs="Mangal"/>
    </w:rPr>
  </w:style>
  <w:style w:type="paragraph" w:styleId="Caption">
    <w:name w:val="caption"/>
    <w:basedOn w:val="Normal"/>
    <w:qFormat/>
    <w:rsid w:val="00D72145"/>
    <w:pPr>
      <w:suppressLineNumbers/>
      <w:spacing w:before="120" w:after="120"/>
    </w:pPr>
    <w:rPr>
      <w:rFonts w:cs="Mangal"/>
      <w:i/>
      <w:iCs/>
    </w:rPr>
  </w:style>
  <w:style w:type="paragraph" w:customStyle="1" w:styleId="Index">
    <w:name w:val="Index"/>
    <w:basedOn w:val="Normal"/>
    <w:rsid w:val="00D72145"/>
    <w:pPr>
      <w:suppressLineNumbers/>
    </w:pPr>
    <w:rPr>
      <w:rFonts w:cs="Mangal"/>
    </w:rPr>
  </w:style>
  <w:style w:type="paragraph" w:styleId="ListParagraph">
    <w:name w:val="List Paragraph"/>
    <w:basedOn w:val="Normal"/>
    <w:uiPriority w:val="34"/>
    <w:qFormat/>
    <w:rsid w:val="00D72145"/>
    <w:pPr>
      <w:ind w:left="720"/>
    </w:pPr>
  </w:style>
  <w:style w:type="paragraph" w:customStyle="1" w:styleId="CommentText1">
    <w:name w:val="Comment Text1"/>
    <w:basedOn w:val="Normal"/>
    <w:rsid w:val="00D72145"/>
    <w:rPr>
      <w:sz w:val="20"/>
      <w:szCs w:val="20"/>
    </w:rPr>
  </w:style>
  <w:style w:type="paragraph" w:customStyle="1" w:styleId="CommentSubject1">
    <w:name w:val="Comment Subject1"/>
    <w:basedOn w:val="CommentText1"/>
    <w:rsid w:val="00D72145"/>
    <w:rPr>
      <w:b/>
      <w:bCs/>
    </w:rPr>
  </w:style>
  <w:style w:type="paragraph" w:styleId="BalloonText">
    <w:name w:val="Balloon Text"/>
    <w:basedOn w:val="Normal"/>
    <w:link w:val="BalloonTextChar1"/>
    <w:rsid w:val="00D72145"/>
    <w:rPr>
      <w:rFonts w:ascii="Tahoma" w:hAnsi="Tahoma" w:cs="Tahoma"/>
      <w:sz w:val="16"/>
      <w:szCs w:val="16"/>
    </w:rPr>
  </w:style>
  <w:style w:type="character" w:customStyle="1" w:styleId="BalloonTextChar1">
    <w:name w:val="Balloon Text Char1"/>
    <w:basedOn w:val="DefaultParagraphFont"/>
    <w:link w:val="BalloonText"/>
    <w:rsid w:val="00D72145"/>
    <w:rPr>
      <w:rFonts w:ascii="Tahoma" w:eastAsia="Arial Unicode MS" w:hAnsi="Tahoma" w:cs="Tahoma"/>
      <w:smallCaps w:val="0"/>
      <w:color w:val="000000"/>
      <w:kern w:val="1"/>
      <w:sz w:val="16"/>
      <w:szCs w:val="16"/>
      <w:lang w:eastAsia="ar-SA"/>
    </w:rPr>
  </w:style>
  <w:style w:type="paragraph" w:customStyle="1" w:styleId="ContentsHeading">
    <w:name w:val="Contents Heading"/>
    <w:basedOn w:val="Heading1"/>
    <w:rsid w:val="00D72145"/>
    <w:pPr>
      <w:suppressLineNumbers/>
    </w:pPr>
    <w:rPr>
      <w:sz w:val="32"/>
      <w:szCs w:val="32"/>
    </w:rPr>
  </w:style>
  <w:style w:type="paragraph" w:styleId="BodyText2">
    <w:name w:val="Body Text 2"/>
    <w:basedOn w:val="Normal"/>
    <w:link w:val="BodyText2Char2"/>
    <w:rsid w:val="00D72145"/>
    <w:pPr>
      <w:spacing w:after="120" w:line="480" w:lineRule="auto"/>
    </w:pPr>
  </w:style>
  <w:style w:type="character" w:customStyle="1" w:styleId="BodyText2Char2">
    <w:name w:val="Body Text 2 Char2"/>
    <w:basedOn w:val="DefaultParagraphFont"/>
    <w:link w:val="BodyText2"/>
    <w:rsid w:val="00D72145"/>
    <w:rPr>
      <w:rFonts w:eastAsia="Arial Unicode MS"/>
      <w:smallCaps w:val="0"/>
      <w:color w:val="000000"/>
      <w:kern w:val="1"/>
      <w:lang w:eastAsia="ar-SA"/>
    </w:rPr>
  </w:style>
  <w:style w:type="paragraph" w:styleId="BodyText3">
    <w:name w:val="Body Text 3"/>
    <w:basedOn w:val="Normal"/>
    <w:link w:val="BodyText3Char1"/>
    <w:rsid w:val="00D72145"/>
    <w:pPr>
      <w:spacing w:after="120"/>
    </w:pPr>
    <w:rPr>
      <w:rFonts w:eastAsia="Times New Roman"/>
      <w:sz w:val="16"/>
      <w:szCs w:val="16"/>
    </w:rPr>
  </w:style>
  <w:style w:type="character" w:customStyle="1" w:styleId="BodyText3Char1">
    <w:name w:val="Body Text 3 Char1"/>
    <w:basedOn w:val="DefaultParagraphFont"/>
    <w:link w:val="BodyText3"/>
    <w:rsid w:val="00D72145"/>
    <w:rPr>
      <w:rFonts w:eastAsia="Times New Roman"/>
      <w:smallCaps w:val="0"/>
      <w:color w:val="000000"/>
      <w:kern w:val="1"/>
      <w:sz w:val="16"/>
      <w:szCs w:val="16"/>
      <w:lang w:eastAsia="ar-SA"/>
    </w:rPr>
  </w:style>
  <w:style w:type="paragraph" w:styleId="NoSpacing">
    <w:name w:val="No Spacing"/>
    <w:qFormat/>
    <w:rsid w:val="00D72145"/>
    <w:pPr>
      <w:suppressAutoHyphens/>
      <w:spacing w:after="0" w:line="100" w:lineRule="atLeast"/>
    </w:pPr>
    <w:rPr>
      <w:rFonts w:ascii="Calibri" w:eastAsia="Arial Unicode MS" w:hAnsi="Calibri" w:cs="Calibri"/>
      <w:smallCaps w:val="0"/>
      <w:kern w:val="1"/>
      <w:sz w:val="22"/>
      <w:szCs w:val="22"/>
      <w:lang w:eastAsia="ar-SA"/>
    </w:rPr>
  </w:style>
  <w:style w:type="paragraph" w:styleId="Header">
    <w:name w:val="header"/>
    <w:basedOn w:val="Normal"/>
    <w:link w:val="HeaderChar1"/>
    <w:rsid w:val="00D72145"/>
    <w:pPr>
      <w:suppressLineNumbers/>
      <w:tabs>
        <w:tab w:val="center" w:pos="4513"/>
        <w:tab w:val="right" w:pos="9026"/>
      </w:tabs>
    </w:pPr>
  </w:style>
  <w:style w:type="character" w:customStyle="1" w:styleId="HeaderChar1">
    <w:name w:val="Header Char1"/>
    <w:basedOn w:val="DefaultParagraphFont"/>
    <w:link w:val="Header"/>
    <w:rsid w:val="00D72145"/>
    <w:rPr>
      <w:rFonts w:eastAsia="Arial Unicode MS"/>
      <w:smallCaps w:val="0"/>
      <w:color w:val="000000"/>
      <w:kern w:val="1"/>
      <w:lang w:eastAsia="ar-SA"/>
    </w:rPr>
  </w:style>
  <w:style w:type="paragraph" w:styleId="Footer">
    <w:name w:val="footer"/>
    <w:basedOn w:val="Normal"/>
    <w:link w:val="FooterChar1"/>
    <w:uiPriority w:val="99"/>
    <w:rsid w:val="00D72145"/>
    <w:pPr>
      <w:suppressLineNumbers/>
      <w:tabs>
        <w:tab w:val="center" w:pos="4513"/>
        <w:tab w:val="right" w:pos="9026"/>
      </w:tabs>
    </w:pPr>
  </w:style>
  <w:style w:type="character" w:customStyle="1" w:styleId="FooterChar1">
    <w:name w:val="Footer Char1"/>
    <w:basedOn w:val="DefaultParagraphFont"/>
    <w:link w:val="Footer"/>
    <w:rsid w:val="00D72145"/>
    <w:rPr>
      <w:rFonts w:eastAsia="Arial Unicode MS"/>
      <w:smallCaps w:val="0"/>
      <w:color w:val="000000"/>
      <w:kern w:val="1"/>
      <w:lang w:eastAsia="ar-SA"/>
    </w:rPr>
  </w:style>
  <w:style w:type="paragraph" w:customStyle="1" w:styleId="TableContents">
    <w:name w:val="Table Contents"/>
    <w:basedOn w:val="Normal"/>
    <w:rsid w:val="00D72145"/>
    <w:pPr>
      <w:suppressLineNumbers/>
    </w:pPr>
  </w:style>
  <w:style w:type="paragraph" w:customStyle="1" w:styleId="TableHeading">
    <w:name w:val="Table Heading"/>
    <w:basedOn w:val="TableContents"/>
    <w:rsid w:val="00D72145"/>
    <w:pPr>
      <w:jc w:val="center"/>
    </w:pPr>
    <w:rPr>
      <w:b/>
      <w:bCs/>
    </w:rPr>
  </w:style>
  <w:style w:type="table" w:styleId="TableGrid">
    <w:name w:val="Table Grid"/>
    <w:basedOn w:val="TableNormal"/>
    <w:uiPriority w:val="59"/>
    <w:rsid w:val="00D72145"/>
    <w:pPr>
      <w:spacing w:after="0" w:line="240" w:lineRule="auto"/>
    </w:pPr>
    <w:rPr>
      <w:rFonts w:eastAsia="Times New Roman"/>
      <w:smallCap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D72145"/>
    <w:rPr>
      <w:sz w:val="16"/>
      <w:szCs w:val="16"/>
    </w:rPr>
  </w:style>
  <w:style w:type="paragraph" w:styleId="CommentText">
    <w:name w:val="annotation text"/>
    <w:basedOn w:val="Normal"/>
    <w:link w:val="CommentTextChar1"/>
    <w:semiHidden/>
    <w:unhideWhenUsed/>
    <w:rsid w:val="00D72145"/>
    <w:rPr>
      <w:sz w:val="20"/>
      <w:szCs w:val="20"/>
    </w:rPr>
  </w:style>
  <w:style w:type="character" w:customStyle="1" w:styleId="CommentTextChar1">
    <w:name w:val="Comment Text Char1"/>
    <w:basedOn w:val="DefaultParagraphFont"/>
    <w:link w:val="CommentText"/>
    <w:semiHidden/>
    <w:rsid w:val="00D72145"/>
    <w:rPr>
      <w:rFonts w:eastAsia="Arial Unicode MS"/>
      <w:smallCaps w:val="0"/>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72145"/>
    <w:rPr>
      <w:b/>
      <w:bCs/>
    </w:rPr>
  </w:style>
  <w:style w:type="character" w:customStyle="1" w:styleId="CommentSubjectChar1">
    <w:name w:val="Comment Subject Char1"/>
    <w:basedOn w:val="CommentTextChar1"/>
    <w:link w:val="CommentSubject"/>
    <w:uiPriority w:val="99"/>
    <w:semiHidden/>
    <w:rsid w:val="00D72145"/>
    <w:rPr>
      <w:b/>
      <w:bCs/>
    </w:rPr>
  </w:style>
  <w:style w:type="paragraph" w:customStyle="1" w:styleId="yiv0773419143msonormal">
    <w:name w:val="yiv0773419143msonormal"/>
    <w:basedOn w:val="Normal"/>
    <w:rsid w:val="00D72145"/>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D72145"/>
    <w:pPr>
      <w:spacing w:after="0" w:line="240" w:lineRule="auto"/>
    </w:pPr>
    <w:rPr>
      <w:rFonts w:eastAsia="Arial Unicode MS"/>
      <w:smallCaps w:val="0"/>
      <w:color w:val="000000"/>
      <w:kern w:val="1"/>
      <w:lang w:eastAsia="ar-SA"/>
    </w:rPr>
  </w:style>
  <w:style w:type="paragraph" w:customStyle="1" w:styleId="Default">
    <w:name w:val="Default"/>
    <w:rsid w:val="00D72145"/>
    <w:pPr>
      <w:autoSpaceDE w:val="0"/>
      <w:autoSpaceDN w:val="0"/>
      <w:adjustRightInd w:val="0"/>
      <w:spacing w:after="0" w:line="240" w:lineRule="auto"/>
    </w:pPr>
    <w:rPr>
      <w:rFonts w:eastAsia="Times New Roman"/>
      <w:smallCaps w:val="0"/>
      <w:color w:val="000000"/>
    </w:rPr>
  </w:style>
  <w:style w:type="character" w:styleId="Hyperlink">
    <w:name w:val="Hyperlink"/>
    <w:uiPriority w:val="99"/>
    <w:unhideWhenUsed/>
    <w:rsid w:val="00D72145"/>
    <w:rPr>
      <w:color w:val="0000FF"/>
      <w:u w:val="single"/>
    </w:rPr>
  </w:style>
  <w:style w:type="character" w:styleId="Strong">
    <w:name w:val="Strong"/>
    <w:uiPriority w:val="22"/>
    <w:qFormat/>
    <w:rsid w:val="00D72145"/>
    <w:rPr>
      <w:b/>
      <w:bCs/>
    </w:rPr>
  </w:style>
  <w:style w:type="paragraph" w:customStyle="1" w:styleId="Standard">
    <w:name w:val="Standard"/>
    <w:rsid w:val="00150299"/>
    <w:pPr>
      <w:suppressAutoHyphens/>
      <w:autoSpaceDN w:val="0"/>
      <w:spacing w:after="0" w:line="100" w:lineRule="atLeast"/>
      <w:textAlignment w:val="baseline"/>
    </w:pPr>
    <w:rPr>
      <w:rFonts w:eastAsia="Arial Unicode MS"/>
      <w:smallCaps w:val="0"/>
      <w:color w:val="000000"/>
      <w:kern w:val="3"/>
      <w:lang w:eastAsia="ar-SA"/>
    </w:rPr>
  </w:style>
</w:styles>
</file>

<file path=word/webSettings.xml><?xml version="1.0" encoding="utf-8"?>
<w:webSettings xmlns:r="http://schemas.openxmlformats.org/officeDocument/2006/relationships" xmlns:w="http://schemas.openxmlformats.org/wordprocessingml/2006/main">
  <w:divs>
    <w:div w:id="21220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jkp@gmail.com" TargetMode="External"/><Relationship Id="rId13" Type="http://schemas.openxmlformats.org/officeDocument/2006/relationships/hyperlink" Target="mailto:suzana.jkp@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inazakic.jk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uzana.jkp@gmai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tarinazakic.jk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FCFD-3AD1-4013-A2F2-B00E3C24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9168</Words>
  <Characters>52259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2018-11-02T08:20:00Z</cp:lastPrinted>
  <dcterms:created xsi:type="dcterms:W3CDTF">2018-10-30T13:08:00Z</dcterms:created>
  <dcterms:modified xsi:type="dcterms:W3CDTF">2018-11-02T08:47:00Z</dcterms:modified>
</cp:coreProperties>
</file>